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Times New Roman" w:hAnsi="Times New Roman"/>
          <w:b w:val="0"/>
          <w:bCs w:val="0"/>
          <w:color w:val="auto"/>
          <w:sz w:val="48"/>
          <w:szCs w:val="48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48"/>
          <w:szCs w:val="48"/>
          <w:lang w:val="en-US" w:eastAsia="zh-CN"/>
        </w:rPr>
        <w:t>3.3</w:t>
      </w:r>
    </w:p>
    <w:p>
      <w:pPr>
        <w:numPr>
          <w:ilvl w:val="0"/>
          <w:numId w:val="0"/>
        </w:numPr>
        <w:jc w:val="center"/>
        <w:rPr>
          <w:rFonts w:hint="eastAsia" w:ascii="Times New Roman" w:hAnsi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44"/>
          <w:szCs w:val="44"/>
          <w:lang w:val="en-US" w:eastAsia="zh-CN"/>
        </w:rPr>
        <w:t>安徽省暖通空调协会空调维修保养</w:t>
      </w:r>
      <w:r>
        <w:rPr>
          <w:rFonts w:hint="eastAsia" w:ascii="Times New Roman" w:hAnsi="Times New Roman"/>
          <w:b w:val="0"/>
          <w:bCs w:val="0"/>
          <w:color w:val="auto"/>
          <w:sz w:val="44"/>
          <w:szCs w:val="44"/>
          <w:u w:val="single"/>
          <w:lang w:val="en-US" w:eastAsia="zh-CN"/>
        </w:rPr>
        <w:t>　</w:t>
      </w:r>
      <w:r>
        <w:rPr>
          <w:rFonts w:hint="eastAsia" w:ascii="Times New Roman" w:hAnsi="Times New Roman"/>
          <w:b w:val="0"/>
          <w:bCs w:val="0"/>
          <w:color w:val="auto"/>
          <w:sz w:val="44"/>
          <w:szCs w:val="44"/>
          <w:lang w:val="en-US" w:eastAsia="zh-CN"/>
        </w:rPr>
        <w:t>级</w:t>
      </w:r>
    </w:p>
    <w:p>
      <w:pPr>
        <w:numPr>
          <w:ilvl w:val="0"/>
          <w:numId w:val="0"/>
        </w:numPr>
        <w:jc w:val="center"/>
        <w:rPr>
          <w:rFonts w:hint="eastAsia" w:ascii="Times New Roman" w:hAnsi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44"/>
          <w:szCs w:val="44"/>
          <w:lang w:val="en-US" w:eastAsia="zh-CN"/>
        </w:rPr>
        <w:t>资质评定表</w:t>
      </w:r>
    </w:p>
    <w:p>
      <w:pPr>
        <w:jc w:val="center"/>
        <w:rPr>
          <w:rFonts w:hint="eastAsia" w:asciiTheme="minorHAnsi" w:hAnsiTheme="minorHAnsi" w:eastAsiaTheme="minorEastAsia" w:cstheme="minorBidi"/>
          <w:b/>
          <w:bCs/>
          <w:sz w:val="20"/>
          <w:szCs w:val="20"/>
          <w:lang w:eastAsia="zh-CN"/>
        </w:rPr>
      </w:pPr>
    </w:p>
    <w:tbl>
      <w:tblPr>
        <w:tblStyle w:val="2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943"/>
        <w:gridCol w:w="1943"/>
        <w:gridCol w:w="1943"/>
        <w:gridCol w:w="1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企业名称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（盖章）</w:t>
            </w:r>
          </w:p>
        </w:tc>
        <w:tc>
          <w:tcPr>
            <w:tcW w:w="7774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52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考察项目</w:t>
            </w: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实际情况</w:t>
            </w:r>
          </w:p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（企业自填）</w:t>
            </w: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实际情况</w:t>
            </w:r>
          </w:p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（专家评定）</w:t>
            </w:r>
          </w:p>
        </w:tc>
        <w:tc>
          <w:tcPr>
            <w:tcW w:w="19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备注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585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企业执照要求</w:t>
            </w: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个体营业执照</w:t>
            </w: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585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法人营业执照</w:t>
            </w: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585" w:type="dxa"/>
            <w:vMerge w:val="continue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建筑机电安装工程专业承包</w:t>
            </w: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营业场所证明材料</w:t>
            </w: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b w:val="0"/>
                <w:bCs w:val="0"/>
                <w:color w:val="auto"/>
                <w:lang w:val="en-US" w:eastAsia="zh-CN"/>
              </w:rPr>
            </w:pPr>
          </w:p>
        </w:tc>
        <w:tc>
          <w:tcPr>
            <w:tcW w:w="194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人员</w:t>
            </w: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5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5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5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5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设备</w:t>
            </w: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5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5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5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5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52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业绩</w:t>
            </w: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3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1945" w:type="dxa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评审专家意见</w:t>
            </w:r>
          </w:p>
        </w:tc>
        <w:tc>
          <w:tcPr>
            <w:tcW w:w="7774" w:type="dxa"/>
            <w:gridSpan w:val="4"/>
            <w:tcBorders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（专家意见并签字）　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　　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　　　　　　　　　　　　　　　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5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评审专家委员会审批</w:t>
            </w:r>
          </w:p>
        </w:tc>
        <w:tc>
          <w:tcPr>
            <w:tcW w:w="7774" w:type="dxa"/>
            <w:gridSpan w:val="4"/>
            <w:noWrap w:val="0"/>
            <w:vAlign w:val="bottom"/>
          </w:tcPr>
          <w:p>
            <w:pPr>
              <w:spacing w:line="300" w:lineRule="exact"/>
              <w:jc w:val="righ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</w:t>
            </w:r>
          </w:p>
          <w:p>
            <w:pPr>
              <w:spacing w:line="300" w:lineRule="exact"/>
              <w:jc w:val="righ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</w:p>
          <w:p>
            <w:pPr>
              <w:spacing w:line="300" w:lineRule="exact"/>
              <w:jc w:val="righ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评审专家委员会（公章）</w:t>
            </w:r>
          </w:p>
          <w:p>
            <w:pPr>
              <w:spacing w:line="300" w:lineRule="exact"/>
              <w:jc w:val="right"/>
              <w:rPr>
                <w:rFonts w:hint="eastAsia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eastAsia="zh-CN"/>
              </w:rPr>
              <w:t>　　　　　　　　　　　　　　　　　　　　　　　　　年　　　月　　　日</w:t>
            </w:r>
          </w:p>
        </w:tc>
      </w:tr>
    </w:tbl>
    <w:p>
      <w:pPr>
        <w:jc w:val="both"/>
        <w:rPr>
          <w:rFonts w:hint="eastAsia" w:asciiTheme="minorHAnsi" w:hAnsiTheme="minorHAnsi" w:eastAsiaTheme="minorEastAsia" w:cstheme="minorBidi"/>
          <w:b/>
          <w:bCs/>
          <w:color w:val="auto"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3401D"/>
    <w:rsid w:val="07801F89"/>
    <w:rsid w:val="0BE570F7"/>
    <w:rsid w:val="15456868"/>
    <w:rsid w:val="2924623F"/>
    <w:rsid w:val="2F7D2BB4"/>
    <w:rsid w:val="42546E47"/>
    <w:rsid w:val="44285039"/>
    <w:rsid w:val="447F7921"/>
    <w:rsid w:val="45CA2327"/>
    <w:rsid w:val="470B2906"/>
    <w:rsid w:val="481B722F"/>
    <w:rsid w:val="579F0FEE"/>
    <w:rsid w:val="67751FDB"/>
    <w:rsid w:val="6918098A"/>
    <w:rsid w:val="78B51E1B"/>
    <w:rsid w:val="793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b/>
      <w:bCs/>
      <w:color w:val="44546A" w:themeColor="text2"/>
      <w:kern w:val="2"/>
      <w:sz w:val="21"/>
      <w:szCs w:val="24"/>
      <w:lang w:val="en-US" w:eastAsia="zh-CN" w:bidi="ar-SA"/>
      <w14:textFill>
        <w14:solidFill>
          <w14:schemeClr w14:val="tx2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2020-09-24T02:57:00Z</dcterms:created>
  <dc:creator>DELL</dc:creator>
  <cp:lastModifiedBy>房间画月</cp:lastModifiedBy>
  <dcterms:modified xsi:type="dcterms:W3CDTF">2021-09-03T01:59:43Z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D9548150E4B74B118D91A3A47C8404AF</vt:lpwstr>
  </property>
</Properties>
</file>