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both"/>
        <w:rPr>
          <w:b w:val="0"/>
          <w:bCs/>
          <w:color w:val="FF0000"/>
          <w:spacing w:val="-20"/>
          <w:w w:val="50"/>
          <w:sz w:val="72"/>
          <w:szCs w:val="72"/>
        </w:rPr>
      </w:pPr>
      <w:r>
        <w:rPr>
          <w:rFonts w:hint="eastAsia" w:ascii="华文中宋" w:hAnsi="华文中宋" w:eastAsia="华文中宋" w:cs="华文中宋"/>
          <w:b w:val="0"/>
          <w:bCs/>
          <w:color w:val="FF0000"/>
          <w:spacing w:val="40"/>
          <w:w w:val="60"/>
          <w:sz w:val="144"/>
          <w:szCs w:val="144"/>
        </w:rPr>
        <w:t>安徽省暖通空调协会</w:t>
      </w:r>
      <w:r>
        <w:rPr>
          <w:rFonts w:hint="eastAsia" w:ascii="方正小标宋_GBK" w:hAnsi="方正小标宋_GBK" w:eastAsia="方正小标宋_GBK" w:cs="方正小标宋_GBK"/>
          <w:b w:val="0"/>
          <w:bCs/>
          <w:color w:val="FF0000"/>
          <w:spacing w:val="-20"/>
          <w:w w:val="50"/>
          <w:sz w:val="160"/>
          <w:szCs w:val="160"/>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kern w:val="0"/>
          <w:sz w:val="32"/>
          <w:szCs w:val="32"/>
        </w:rPr>
      </w:pPr>
      <w:r>
        <w:rPr>
          <w:rFonts w:cs="宋体"/>
          <w:b w:val="0"/>
          <w:color w:val="auto"/>
          <w:sz w:val="30"/>
          <w:szCs w:val="30"/>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250825</wp:posOffset>
                </wp:positionV>
                <wp:extent cx="5464175" cy="17145"/>
                <wp:effectExtent l="0" t="19050" r="6985" b="24765"/>
                <wp:wrapNone/>
                <wp:docPr id="2" name="直接连接符 2"/>
                <wp:cNvGraphicFramePr/>
                <a:graphic xmlns:a="http://schemas.openxmlformats.org/drawingml/2006/main">
                  <a:graphicData uri="http://schemas.microsoft.com/office/word/2010/wordprocessingShape">
                    <wps:wsp>
                      <wps:cNvCnPr/>
                      <wps:spPr>
                        <a:xfrm flipV="1">
                          <a:off x="0" y="0"/>
                          <a:ext cx="5464175" cy="1714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5pt;margin-top:19.75pt;height:1.35pt;width:430.25pt;z-index:251659264;mso-width-relative:page;mso-height-relative:page;" filled="f" stroked="t" coordsize="21600,21600" o:gfxdata="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&#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InPH9gAAAAIAQAADwAAAAAAAAABACAAAAAiAAAA&#10;ZHJzL2Rvd25yZXYueG1sUEsBAhQAFAAAAAgAh07iQPupqIoHAgAAAQQAAA4AAAAAAAAAAQAgAAAA&#10;JwEAAGRycy9lMm9Eb2MueG1sUEsFBgAAAAAGAAYAWQEAAKAFAAAAAA==&#10;">
                <v:fill on="f" focussize="0,0"/>
                <v:stroke weight="3pt" color="#FF0000" joinstyle="round"/>
                <v:imagedata o:title=""/>
                <o:lock v:ext="edit" aspectratio="f"/>
              </v:line>
            </w:pict>
          </mc:Fallback>
        </mc:AlternateContent>
      </w:r>
      <w:r>
        <w:rPr>
          <w:rFonts w:hint="eastAsia" w:ascii="宋体" w:hAnsi="宋体" w:eastAsia="宋体" w:cs="宋体"/>
          <w:b/>
          <w:bCs/>
          <w:color w:val="000000"/>
          <w:sz w:val="28"/>
          <w:szCs w:val="28"/>
          <w:lang w:val="en-US" w:eastAsia="zh-CN"/>
        </w:rPr>
        <w:t>皖暖协〔 202</w:t>
      </w:r>
      <w:r>
        <w:rPr>
          <w:rFonts w:hint="eastAsia" w:ascii="宋体" w:hAnsi="宋体" w:cs="宋体"/>
          <w:b/>
          <w:bCs/>
          <w:color w:val="000000"/>
          <w:sz w:val="28"/>
          <w:szCs w:val="28"/>
          <w:lang w:val="en-US" w:eastAsia="zh-CN"/>
        </w:rPr>
        <w:t>2</w:t>
      </w:r>
      <w:r>
        <w:rPr>
          <w:rFonts w:hint="eastAsia" w:ascii="宋体" w:hAnsi="宋体" w:eastAsia="宋体" w:cs="宋体"/>
          <w:b/>
          <w:bCs/>
          <w:color w:val="000000"/>
          <w:sz w:val="28"/>
          <w:szCs w:val="28"/>
          <w:lang w:val="en-US" w:eastAsia="zh-CN"/>
        </w:rPr>
        <w:t xml:space="preserve"> 〕 </w:t>
      </w:r>
      <w:r>
        <w:rPr>
          <w:rFonts w:hint="eastAsia" w:ascii="宋体" w:hAnsi="宋体" w:cs="宋体"/>
          <w:b/>
          <w:bCs/>
          <w:color w:val="000000"/>
          <w:sz w:val="28"/>
          <w:szCs w:val="28"/>
          <w:lang w:val="en-US" w:eastAsia="zh-CN"/>
        </w:rPr>
        <w:t>8</w:t>
      </w:r>
      <w:r>
        <w:rPr>
          <w:rFonts w:hint="eastAsia" w:ascii="宋体" w:hAnsi="宋体" w:eastAsia="宋体" w:cs="宋体"/>
          <w:b/>
          <w:bCs/>
          <w:color w:val="000000"/>
          <w:sz w:val="28"/>
          <w:szCs w:val="28"/>
          <w:lang w:val="en-US" w:eastAsia="zh-CN"/>
        </w:rPr>
        <w:t>号</w:t>
      </w:r>
    </w:p>
    <w:p>
      <w:pPr>
        <w:snapToGrid w:val="0"/>
        <w:spacing w:line="312" w:lineRule="auto"/>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kern w:val="0"/>
          <w:sz w:val="32"/>
          <w:szCs w:val="32"/>
        </w:rPr>
        <w:t xml:space="preserve">  </w:t>
      </w:r>
    </w:p>
    <w:p>
      <w:pPr>
        <w:rPr>
          <w:rFonts w:hint="eastAsia"/>
        </w:rPr>
      </w:pPr>
    </w:p>
    <w:p>
      <w:pPr>
        <w:shd w:val="clear" w:color="auto" w:fill="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关于职称评审的通知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30"/>
          <w:szCs w:val="3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各会员单位：</w:t>
      </w:r>
    </w:p>
    <w:p>
      <w:pPr>
        <w:pStyle w:val="4"/>
        <w:keepNext w:val="0"/>
        <w:keepLines w:val="0"/>
        <w:pageBreakBefore w:val="0"/>
        <w:widowControl w:val="0"/>
        <w:kinsoku/>
        <w:wordWrap/>
        <w:overflowPunct/>
        <w:topLinePunct w:val="0"/>
        <w:autoSpaceDE/>
        <w:autoSpaceDN/>
        <w:bidi w:val="0"/>
        <w:adjustRightInd/>
        <w:snapToGrid/>
        <w:spacing w:line="360" w:lineRule="auto"/>
        <w:ind w:left="144" w:right="253" w:firstLine="596"/>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根据安徽省工商联《关于做好2023年度全省职称评审工作的通知》（皖联发〔2023〕6号）文件精神，为做好2023年度安徽省暖通空调协会职称评审工作，现将有关事项通知如下。</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360" w:lineRule="auto"/>
        <w:ind w:left="142" w:right="255" w:firstLine="595"/>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申报对象</w:t>
      </w:r>
    </w:p>
    <w:p>
      <w:pPr>
        <w:pStyle w:val="4"/>
        <w:keepNext w:val="0"/>
        <w:keepLines w:val="0"/>
        <w:pageBreakBefore w:val="0"/>
        <w:widowControl w:val="0"/>
        <w:kinsoku/>
        <w:wordWrap/>
        <w:overflowPunct/>
        <w:topLinePunct w:val="0"/>
        <w:autoSpaceDE/>
        <w:autoSpaceDN/>
        <w:bidi w:val="0"/>
        <w:adjustRightInd/>
        <w:snapToGrid/>
        <w:spacing w:line="360" w:lineRule="auto"/>
        <w:ind w:left="142" w:right="255" w:firstLine="595"/>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安徽省暖通空调协会会员单位中从事建筑工程、电力工程专业技术工作且符合相应资格条件，与用人单位签订劳动（聘用）关系的专业技术人员以及现在皖工作已满1年的省外专业技术人员；在皖就业的港澳台专业技术人员，以及持有外国人永久居留证或我省颁发的外国人工作许可证的外籍专业技术人员。</w:t>
      </w:r>
    </w:p>
    <w:p>
      <w:pPr>
        <w:pStyle w:val="4"/>
        <w:keepNext w:val="0"/>
        <w:keepLines w:val="0"/>
        <w:pageBreakBefore w:val="0"/>
        <w:widowControl w:val="0"/>
        <w:kinsoku/>
        <w:wordWrap/>
        <w:overflowPunct/>
        <w:topLinePunct w:val="0"/>
        <w:autoSpaceDE/>
        <w:autoSpaceDN/>
        <w:bidi w:val="0"/>
        <w:adjustRightInd/>
        <w:snapToGrid/>
        <w:spacing w:line="360" w:lineRule="auto"/>
        <w:ind w:left="142" w:right="255" w:firstLine="595"/>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离退休人员（含返聘在岗）及其他不符合政策规定的人员不得申报专业技术人员职称评审。</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w:t>
      </w:r>
      <w:r>
        <w:rPr>
          <w:rFonts w:hint="eastAsia" w:ascii="黑体" w:hAnsi="黑体" w:eastAsia="黑体" w:cs="黑体"/>
          <w:b w:val="0"/>
          <w:bCs w:val="0"/>
          <w:color w:val="000000"/>
          <w:kern w:val="0"/>
          <w:sz w:val="32"/>
          <w:szCs w:val="32"/>
        </w:rPr>
        <w:t>、申报</w:t>
      </w:r>
      <w:r>
        <w:rPr>
          <w:rFonts w:hint="eastAsia" w:ascii="黑体" w:hAnsi="黑体" w:eastAsia="黑体" w:cs="黑体"/>
          <w:b w:val="0"/>
          <w:bCs w:val="0"/>
          <w:color w:val="000000"/>
          <w:kern w:val="0"/>
          <w:sz w:val="32"/>
          <w:szCs w:val="32"/>
          <w:lang w:val="en-US" w:eastAsia="zh-CN"/>
        </w:rPr>
        <w:t>范围</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 w:hAnsi="仿宋" w:eastAsia="仿宋" w:cs="仿宋"/>
          <w:b w:val="0"/>
          <w:bCs w:val="0"/>
          <w:color w:val="000000"/>
          <w:kern w:val="0"/>
          <w:sz w:val="32"/>
          <w:szCs w:val="32"/>
        </w:rPr>
      </w:pPr>
      <w:r>
        <w:rPr>
          <w:rFonts w:hint="eastAsia" w:ascii="黑体" w:hAnsi="黑体" w:eastAsia="黑体" w:cs="黑体"/>
          <w:b w:val="0"/>
          <w:bCs w:val="0"/>
          <w:color w:val="000000"/>
          <w:kern w:val="0"/>
          <w:sz w:val="32"/>
          <w:szCs w:val="32"/>
          <w:lang w:val="en-US" w:eastAsia="zh-CN"/>
        </w:rPr>
        <w:t>（一）建筑工程类专业技术人员：</w:t>
      </w:r>
      <w:r>
        <w:rPr>
          <w:rFonts w:hint="eastAsia" w:ascii="仿宋" w:hAnsi="仿宋" w:eastAsia="仿宋" w:cs="仿宋"/>
          <w:b w:val="0"/>
          <w:bCs w:val="0"/>
          <w:color w:val="000000"/>
          <w:kern w:val="0"/>
          <w:sz w:val="32"/>
          <w:szCs w:val="32"/>
        </w:rPr>
        <w:t>从事</w:t>
      </w:r>
      <w:r>
        <w:rPr>
          <w:rFonts w:hint="eastAsia" w:ascii="仿宋" w:hAnsi="仿宋" w:eastAsia="仿宋" w:cs="仿宋"/>
          <w:b w:val="0"/>
          <w:bCs w:val="0"/>
          <w:color w:val="auto"/>
          <w:kern w:val="0"/>
          <w:sz w:val="32"/>
          <w:szCs w:val="32"/>
        </w:rPr>
        <w:t>建筑工程</w:t>
      </w:r>
      <w:r>
        <w:rPr>
          <w:rFonts w:hint="eastAsia" w:ascii="仿宋" w:hAnsi="仿宋" w:eastAsia="仿宋" w:cs="仿宋"/>
          <w:b w:val="0"/>
          <w:bCs w:val="0"/>
          <w:color w:val="000000"/>
          <w:kern w:val="0"/>
          <w:sz w:val="32"/>
          <w:szCs w:val="32"/>
        </w:rPr>
        <w:t>专业技术工作的专业技术人员。</w:t>
      </w:r>
    </w:p>
    <w:p>
      <w:pPr>
        <w:keepNext w:val="0"/>
        <w:keepLines w:val="0"/>
        <w:pageBreakBefore w:val="0"/>
        <w:widowControl/>
        <w:kinsoku/>
        <w:wordWrap/>
        <w:overflowPunct/>
        <w:topLinePunct w:val="0"/>
        <w:autoSpaceDE/>
        <w:autoSpaceDN/>
        <w:bidi w:val="0"/>
        <w:spacing w:line="240" w:lineRule="auto"/>
        <w:ind w:firstLine="640" w:firstLineChars="200"/>
        <w:jc w:val="left"/>
        <w:textAlignment w:val="auto"/>
        <w:rPr>
          <w:rFonts w:hint="eastAsia" w:ascii="仿宋" w:hAnsi="仿宋" w:eastAsia="仿宋" w:cs="仿宋"/>
          <w:b w:val="0"/>
          <w:bCs w:val="0"/>
          <w:color w:val="000000"/>
          <w:kern w:val="0"/>
          <w:sz w:val="32"/>
          <w:szCs w:val="32"/>
        </w:rPr>
      </w:pPr>
      <w:r>
        <w:rPr>
          <w:rFonts w:hint="eastAsia" w:ascii="黑体" w:hAnsi="黑体" w:eastAsia="黑体" w:cs="黑体"/>
          <w:b w:val="0"/>
          <w:bCs w:val="0"/>
          <w:color w:val="000000"/>
          <w:kern w:val="0"/>
          <w:sz w:val="32"/>
          <w:szCs w:val="32"/>
          <w:lang w:val="en-US" w:eastAsia="zh-CN"/>
        </w:rPr>
        <w:t>（二）电力工程类专业技术人员：</w:t>
      </w:r>
      <w:r>
        <w:rPr>
          <w:rFonts w:hint="eastAsia" w:ascii="仿宋" w:hAnsi="仿宋" w:eastAsia="仿宋" w:cs="仿宋"/>
          <w:b w:val="0"/>
          <w:bCs w:val="0"/>
          <w:color w:val="000000"/>
          <w:kern w:val="0"/>
          <w:sz w:val="32"/>
          <w:szCs w:val="32"/>
        </w:rPr>
        <w:t>从事电力工程专业技术</w:t>
      </w:r>
      <w:r>
        <w:rPr>
          <w:rFonts w:hint="eastAsia" w:ascii="仿宋" w:hAnsi="仿宋" w:eastAsia="仿宋" w:cs="仿宋"/>
          <w:b w:val="0"/>
          <w:bCs w:val="0"/>
          <w:color w:val="000000"/>
          <w:kern w:val="0"/>
          <w:sz w:val="32"/>
          <w:szCs w:val="32"/>
          <w:lang w:val="en-US" w:eastAsia="zh-CN"/>
        </w:rPr>
        <w:t>工作的专业技术</w:t>
      </w:r>
      <w:r>
        <w:rPr>
          <w:rFonts w:hint="eastAsia" w:ascii="仿宋" w:hAnsi="仿宋" w:eastAsia="仿宋" w:cs="仿宋"/>
          <w:b w:val="0"/>
          <w:bCs w:val="0"/>
          <w:color w:val="000000"/>
          <w:kern w:val="0"/>
          <w:sz w:val="32"/>
          <w:szCs w:val="32"/>
        </w:rPr>
        <w:t>人员。</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三、申报条件和有关事项</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（一）申报条件</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申报建筑工程、电力工程专业助理工程师、工程师专业技术资格评审标准条件仍按省住建厅、省人社厅《安徽省建设工程专业技术资格评审标准条件的通知》（建人〔2019〕87号）文件规定执行。</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（二）有关事项</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Chars="300" w:right="0" w:rightChars="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1.时间截点、任职年限</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专业技术资格任职或聘任年限均按周年计算。今年申报人员，其专业技术资格任职及聘任年限计算至202</w:t>
      </w: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kern w:val="0"/>
          <w:sz w:val="32"/>
          <w:szCs w:val="32"/>
        </w:rPr>
        <w:t xml:space="preserve">年12月31日。           </w:t>
      </w:r>
    </w:p>
    <w:p>
      <w:pPr>
        <w:keepNext w:val="0"/>
        <w:keepLines w:val="0"/>
        <w:pageBreakBefore w:val="0"/>
        <w:kinsoku/>
        <w:wordWrap/>
        <w:overflowPunct/>
        <w:topLinePunct w:val="0"/>
        <w:autoSpaceDE/>
        <w:autoSpaceDN/>
        <w:bidi w:val="0"/>
        <w:spacing w:line="240" w:lineRule="auto"/>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lang w:val="en-US" w:eastAsia="zh-CN"/>
        </w:rPr>
        <w:t xml:space="preserve">    </w:t>
      </w:r>
      <w:r>
        <w:rPr>
          <w:rFonts w:hint="eastAsia" w:ascii="仿宋" w:hAnsi="仿宋" w:eastAsia="仿宋" w:cs="仿宋"/>
          <w:b w:val="0"/>
          <w:bCs w:val="0"/>
          <w:color w:val="000000"/>
          <w:kern w:val="0"/>
          <w:sz w:val="32"/>
          <w:szCs w:val="32"/>
        </w:rPr>
        <w:t>任现职以来年度考核均为合格以上等次的，其任职年限连续计算；年度考核有基本合格等次的，扣除考核基本合格等次的年度，任职年限累计计算；202</w:t>
      </w: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rPr>
        <w:t>年度考核为不合格等次的，今年不得申报且任期相应顺延。</w:t>
      </w:r>
    </w:p>
    <w:p>
      <w:pPr>
        <w:keepNext w:val="0"/>
        <w:keepLines w:val="0"/>
        <w:pageBreakBefore w:val="0"/>
        <w:kinsoku/>
        <w:wordWrap/>
        <w:overflowPunct/>
        <w:topLinePunct w:val="0"/>
        <w:autoSpaceDE/>
        <w:autoSpaceDN/>
        <w:bidi w:val="0"/>
        <w:spacing w:line="240" w:lineRule="auto"/>
        <w:ind w:firstLine="64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经评审取得职称的，从评委会评审通过之日起算</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经考试取得职称的，从考试最后一天起算；大、中专毕业生转正定职取得的职称，从具有职称管理权限的人力资源社会保障部门或主管部门审批之日起算；实行聘任制的企事业单位，从聘任之日起算。</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Chars="300" w:right="0" w:rightChars="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2.继续教育要求</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专业技术人员应严格执行《关于</w:t>
      </w:r>
      <w:r>
        <w:rPr>
          <w:rFonts w:hint="default"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lang w:val="en-US" w:eastAsia="zh-CN"/>
        </w:rPr>
        <w:t>做好 2023年全省专业技术人员继续教育工作的通知》（皖人社秘〔2023〕66号）有关要求，</w:t>
      </w:r>
      <w:r>
        <w:rPr>
          <w:rFonts w:hint="eastAsia" w:ascii="仿宋" w:hAnsi="仿宋" w:eastAsia="仿宋" w:cs="仿宋"/>
          <w:b w:val="0"/>
          <w:bCs w:val="0"/>
          <w:i w:val="0"/>
          <w:iCs w:val="0"/>
          <w:caps w:val="0"/>
          <w:color w:val="000000"/>
          <w:spacing w:val="0"/>
          <w:sz w:val="32"/>
          <w:szCs w:val="32"/>
          <w:shd w:val="clear" w:color="auto" w:fill="FFFFFF"/>
        </w:rPr>
        <w:t>年度继续教育学时平均达到规定学时（90学时，其中公需课目30学时，专业科目60学时）即可，但不得在一个年度内突击完成最近一个任职周期内所需学时。</w:t>
      </w:r>
      <w:r>
        <w:rPr>
          <w:rFonts w:hint="eastAsia" w:ascii="仿宋" w:hAnsi="仿宋" w:eastAsia="仿宋" w:cs="仿宋"/>
          <w:b w:val="0"/>
          <w:bCs w:val="0"/>
          <w:color w:val="000000"/>
          <w:kern w:val="0"/>
          <w:sz w:val="32"/>
          <w:szCs w:val="32"/>
          <w:lang w:val="en-US" w:eastAsia="zh-CN"/>
        </w:rPr>
        <w:t>未按照要求完成继续教育规定学时的，不得申报评审。</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Chars="300" w:right="0" w:rightChars="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3.关于职业资格与职称的衔接</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i w:val="0"/>
          <w:iCs w:val="0"/>
          <w:caps w:val="0"/>
          <w:color w:val="000000"/>
          <w:spacing w:val="0"/>
          <w:sz w:val="32"/>
          <w:szCs w:val="32"/>
          <w:shd w:val="clear" w:color="auto" w:fill="FFFFFF"/>
          <w:lang w:eastAsia="zh-CN"/>
        </w:rPr>
      </w:pPr>
      <w:r>
        <w:rPr>
          <w:rFonts w:hint="eastAsia" w:ascii="仿宋" w:hAnsi="仿宋" w:eastAsia="仿宋" w:cs="仿宋"/>
          <w:b w:val="0"/>
          <w:bCs w:val="0"/>
          <w:i w:val="0"/>
          <w:iCs w:val="0"/>
          <w:caps w:val="0"/>
          <w:color w:val="000000"/>
          <w:spacing w:val="0"/>
          <w:sz w:val="32"/>
          <w:szCs w:val="32"/>
          <w:shd w:val="clear" w:color="auto" w:fill="FFFFFF"/>
        </w:rPr>
        <w:t>根据《安徽省关于在部分职业领域建立技术类职业资格和职称对应关系的指导意见（试行）》（皖人社发〔2017) 72 号）文件精神，专业技术人员取得相应职业资格，可按照文件对应的专业和层级，申报高一级专业技术资格。职业资格证书仅限于聘任专业技术职务和申报高一级专业技术资格时使用，其它情形仍按国家规定执行。</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Chars="300" w:right="0" w:rightChars="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4.如实提供获奖或业绩证明材料</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申报者应提供现任专业技术职务以来的工作业绩、所获得奖项、论文、论著等。填写表格内容要真实、准确、文字要简练。业绩及获奖情况，要注明项目名称，批准或授予的部门、时间和级别；对两人或两人以上完成的表彰奖励、发明创造、学术技术成果、专业技术项目等，需注明申报人在该项目中所承担的工作及所起的作用。论文、论著须注明刊物的名称、刊号及发表的时间。工作简历应按职务、岗位变动情况如实分段填写。</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Chars="300" w:right="0" w:rightChars="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5.破格申报</w:t>
      </w:r>
    </w:p>
    <w:p>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按照2019年省国资委和省住建厅调整后的评审标准条件规定，凡破格申报的专业技术人员不得越级破格。破格申报工程师，在担任助理工程师职务或取得相应的职业资格后，须另外获得市（厅）级科学技术奖励二等奖以上1项。破格申报工程师职称需填写《破格申报审批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根据《人力资源社会保障部办公厅关于进一步做好民营企业职称工作的通知》（人社厅发〔2020〕13号）要求，充分体现民营企业专业技术人才特点和工作实际，贴近民营企业用人需求，突出工作能力和业绩考核，注重市场认可和对企业的实际贡献。对论文不做限制性要求，专利成果、技术突破、工艺流程、标准开发、成果转化等均可作为职称评审的重要内容。取得的职称可作社会化通用。</w:t>
      </w:r>
    </w:p>
    <w:p>
      <w:pPr>
        <w:pStyle w:val="7"/>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600" w:lineRule="exact"/>
        <w:ind w:left="420" w:leftChars="200" w:right="0" w:rightChars="0" w:firstLine="320" w:firstLineChars="1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规范补（换）发职称证书</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根据省人社厅要求，对持有我省纸质职称证书的专业技术人员，因故遗失、损坏证书的，可按相关程序申请补换发职称电子证书。专业技术人员在“安徽省专业技术人员综合管理服务平台”职称申报栏目进行申请，经逐级审核后，提交发证机关审批，生成职称电子证书。</w:t>
      </w:r>
    </w:p>
    <w:p>
      <w:pPr>
        <w:pStyle w:val="7"/>
        <w:keepNext w:val="0"/>
        <w:keepLines w:val="0"/>
        <w:pageBreakBefore w:val="0"/>
        <w:widowControl w:val="0"/>
        <w:numPr>
          <w:ilvl w:val="0"/>
          <w:numId w:val="2"/>
        </w:numPr>
        <w:shd w:val="clear" w:color="auto" w:fill="FFFFFF"/>
        <w:kinsoku/>
        <w:wordWrap/>
        <w:overflowPunct/>
        <w:topLinePunct w:val="0"/>
        <w:autoSpaceDE/>
        <w:autoSpaceDN/>
        <w:bidi w:val="0"/>
        <w:adjustRightInd w:val="0"/>
        <w:snapToGrid w:val="0"/>
        <w:spacing w:line="600" w:lineRule="exact"/>
        <w:ind w:left="420" w:leftChars="200" w:right="0" w:rightChars="0" w:firstLine="320" w:firstLineChars="1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社保证明</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jc w:val="both"/>
        <w:textAlignment w:val="auto"/>
        <w:rPr>
          <w:rFonts w:hint="eastAsia" w:ascii="仿宋" w:hAnsi="仿宋" w:eastAsia="仿宋" w:cs="仿宋"/>
          <w:b w:val="0"/>
          <w:bCs w:val="0"/>
          <w:color w:val="000000"/>
          <w:kern w:val="0"/>
          <w:sz w:val="32"/>
          <w:szCs w:val="32"/>
          <w:lang w:val="en-US" w:eastAsia="zh-CN" w:bidi="ar-SA"/>
        </w:rPr>
      </w:pPr>
      <w:r>
        <w:rPr>
          <w:rFonts w:hint="eastAsia" w:ascii="仿宋" w:hAnsi="仿宋" w:eastAsia="仿宋" w:cs="仿宋"/>
          <w:b w:val="0"/>
          <w:bCs w:val="0"/>
          <w:color w:val="000000"/>
          <w:kern w:val="0"/>
          <w:sz w:val="32"/>
          <w:szCs w:val="32"/>
          <w:lang w:val="en-US" w:eastAsia="zh-CN" w:bidi="ar-SA"/>
        </w:rPr>
        <w:t>申报单位须提供申报人员本人3个月以上社保关系凭证，上传至系统内“社保证明”版块。</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四、申报程序</w:t>
      </w:r>
    </w:p>
    <w:p>
      <w:pPr>
        <w:keepNext w:val="0"/>
        <w:keepLines w:val="0"/>
        <w:widowControl/>
        <w:suppressLineNumbers w:val="0"/>
        <w:spacing w:line="240" w:lineRule="auto"/>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根据省人社厅统一部署，全省工商联系统职称评审工作均通过“安徽专技人员综合管理服务平台”（以下简称职称管理平台）进行线上申报、审核和评审。为确保稳妥有序推进此项工作，2023年全省工商联建筑（电力）工程专业技术资格申报采取网上和纸质同步申报的方式进行，按照隶属关系逐级审核、申报。</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（一）网上材料申报</w:t>
      </w:r>
    </w:p>
    <w:p>
      <w:pPr>
        <w:keepNext w:val="0"/>
        <w:keepLines w:val="0"/>
        <w:widowControl/>
        <w:suppressLineNumbers w:val="0"/>
        <w:spacing w:line="240" w:lineRule="auto"/>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登录“安徽省工商业联合会”门户网站，点击下方“网上工商联服务平台”中的“职称评审”，进入该网页首页，选择“在线申报”，进入登录页面。</w:t>
      </w:r>
    </w:p>
    <w:p>
      <w:pPr>
        <w:keepNext w:val="0"/>
        <w:keepLines w:val="0"/>
        <w:widowControl/>
        <w:numPr>
          <w:ilvl w:val="0"/>
          <w:numId w:val="0"/>
        </w:numPr>
        <w:suppressLineNumbers w:val="0"/>
        <w:spacing w:line="240" w:lineRule="auto"/>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1.登录安徽省专业技术人员综合管理服务平台职称申报专栏后，请先在网页右上角下载操作指南和常见问题解答，按照说明逐步进行操作。</w:t>
      </w:r>
    </w:p>
    <w:p>
      <w:pPr>
        <w:keepNext w:val="0"/>
        <w:keepLines w:val="0"/>
        <w:widowControl/>
        <w:numPr>
          <w:ilvl w:val="0"/>
          <w:numId w:val="0"/>
        </w:numPr>
        <w:suppressLineNumbers w:val="0"/>
        <w:spacing w:line="240" w:lineRule="auto"/>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2.申报人结合本人所从事专业，按照职称申报平台可供选择的专业，谨慎选择申报专业。</w:t>
      </w:r>
    </w:p>
    <w:p>
      <w:pPr>
        <w:keepNext w:val="0"/>
        <w:keepLines w:val="0"/>
        <w:widowControl/>
        <w:numPr>
          <w:ilvl w:val="0"/>
          <w:numId w:val="0"/>
        </w:numPr>
        <w:suppressLineNumbers w:val="0"/>
        <w:spacing w:line="240" w:lineRule="auto"/>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3.申报人严格按照系统提示和文件要求，逐项填报各项信息并扫描上传诚信承诺书、资历、继续教育、业绩、论文、公示证明等申报材料，务必确保所有信息真实、准确、规范、完整、清晰可读，无图片颠倒、字迹模糊等情形。如因上传材料不符合要求导致影响评审结果的，责任自负。篇幅较大较长、不便于上传的业绩材料可另行报送纸质材料。</w:t>
      </w:r>
    </w:p>
    <w:p>
      <w:pPr>
        <w:keepNext w:val="0"/>
        <w:keepLines w:val="0"/>
        <w:widowControl/>
        <w:numPr>
          <w:ilvl w:val="0"/>
          <w:numId w:val="0"/>
        </w:numPr>
        <w:suppressLineNumbers w:val="0"/>
        <w:spacing w:line="240" w:lineRule="auto"/>
        <w:ind w:firstLine="640" w:firstLineChars="200"/>
        <w:jc w:val="left"/>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4.网上申报流程如下：</w:t>
      </w:r>
    </w:p>
    <w:p>
      <w:pPr>
        <w:keepNext w:val="0"/>
        <w:keepLines w:val="0"/>
        <w:widowControl/>
        <w:numPr>
          <w:ilvl w:val="0"/>
          <w:numId w:val="0"/>
        </w:numPr>
        <w:suppressLineNumbers w:val="0"/>
        <w:spacing w:line="240" w:lineRule="auto"/>
        <w:ind w:firstLine="640" w:firstLineChars="200"/>
        <w:jc w:val="left"/>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color w:val="000000"/>
          <w:kern w:val="0"/>
          <w:sz w:val="32"/>
          <w:szCs w:val="32"/>
          <w:lang w:val="en-US" w:eastAsia="zh-CN" w:bidi="ar"/>
        </w:rPr>
        <w:t>个人申请——所在单位审查合格后选择“特殊审核”上报安徽省暖通空调协会——协会审核合格后回到原单位——原单位上报至省工商联职评办。</w:t>
      </w:r>
      <w:r>
        <w:rPr>
          <w:rFonts w:hint="eastAsia" w:ascii="仿宋" w:hAnsi="仿宋" w:eastAsia="仿宋" w:cs="仿宋"/>
          <w:b w:val="0"/>
          <w:bCs w:val="0"/>
          <w:color w:val="FF0000"/>
          <w:sz w:val="32"/>
          <w:szCs w:val="32"/>
          <w:lang w:val="en-US" w:eastAsia="zh-CN"/>
        </w:rPr>
        <w:t xml:space="preserve"> </w:t>
      </w:r>
    </w:p>
    <w:p>
      <w:pPr>
        <w:keepNext w:val="0"/>
        <w:keepLines w:val="0"/>
        <w:widowControl/>
        <w:numPr>
          <w:ilvl w:val="0"/>
          <w:numId w:val="0"/>
        </w:numPr>
        <w:suppressLineNumbers w:val="0"/>
        <w:spacing w:line="240" w:lineRule="auto"/>
        <w:ind w:left="0" w:leftChars="0" w:firstLine="320" w:firstLineChars="100"/>
        <w:jc w:val="left"/>
        <w:rPr>
          <w:rFonts w:hint="eastAsia" w:ascii="仿宋" w:hAnsi="仿宋" w:eastAsia="仿宋" w:cs="仿宋"/>
          <w:b w:val="0"/>
          <w:bCs w:val="0"/>
          <w:sz w:val="32"/>
          <w:szCs w:val="32"/>
          <w:lang w:val="en-US"/>
        </w:rPr>
      </w:pPr>
      <w:r>
        <w:rPr>
          <w:rFonts w:hint="eastAsia" w:ascii="仿宋" w:hAnsi="仿宋" w:eastAsia="仿宋" w:cs="仿宋"/>
          <w:b w:val="0"/>
          <w:bCs w:val="0"/>
          <w:color w:val="000000"/>
          <w:kern w:val="0"/>
          <w:sz w:val="32"/>
          <w:szCs w:val="32"/>
          <w:lang w:val="en-US" w:eastAsia="zh-CN" w:bidi="ar"/>
        </w:rPr>
        <w:t xml:space="preserve">  5.个人网上申报及所在单位审核时间为2023年8月28日至 9月11日（逾期不予受理），协会网上审核并上报材料截止时间为9月22日。</w:t>
      </w:r>
      <w:r>
        <w:rPr>
          <w:rFonts w:hint="eastAsia" w:ascii="仿宋" w:hAnsi="仿宋" w:eastAsia="仿宋" w:cs="仿宋"/>
          <w:b w:val="0"/>
          <w:bCs w:val="0"/>
          <w:color w:val="FF0000"/>
          <w:sz w:val="32"/>
          <w:szCs w:val="32"/>
          <w:lang w:val="en-US" w:eastAsia="zh-CN"/>
        </w:rPr>
        <w:t xml:space="preserve">  </w:t>
      </w:r>
      <w:r>
        <w:rPr>
          <w:rFonts w:hint="eastAsia" w:ascii="仿宋" w:hAnsi="仿宋" w:eastAsia="仿宋" w:cs="仿宋"/>
          <w:b w:val="0"/>
          <w:bCs w:val="0"/>
          <w:sz w:val="32"/>
          <w:szCs w:val="32"/>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jc w:val="both"/>
        <w:rPr>
          <w:rFonts w:hint="eastAsia" w:ascii="仿宋" w:hAnsi="仿宋" w:eastAsia="仿宋" w:cs="仿宋"/>
          <w:b w:val="0"/>
          <w:bCs w:val="0"/>
          <w:i w:val="0"/>
          <w:iCs w:val="0"/>
          <w:caps w:val="0"/>
          <w:color w:val="333333"/>
          <w:spacing w:val="0"/>
          <w:sz w:val="32"/>
          <w:szCs w:val="32"/>
          <w:lang w:val="en-US" w:eastAsia="zh-CN"/>
        </w:rPr>
      </w:pPr>
      <w:r>
        <w:rPr>
          <w:rFonts w:hint="eastAsia" w:ascii="黑体" w:hAnsi="黑体" w:eastAsia="黑体" w:cs="黑体"/>
          <w:b w:val="0"/>
          <w:bCs w:val="0"/>
          <w:color w:val="000000"/>
          <w:kern w:val="0"/>
          <w:sz w:val="32"/>
          <w:szCs w:val="32"/>
          <w:lang w:val="en-US" w:eastAsia="zh-CN" w:bidi="ar-SA"/>
        </w:rPr>
        <w:t xml:space="preserve">（二）纸质材料报送   </w:t>
      </w:r>
      <w:r>
        <w:rPr>
          <w:rFonts w:hint="eastAsia" w:ascii="仿宋" w:hAnsi="仿宋" w:eastAsia="仿宋" w:cs="仿宋"/>
          <w:b w:val="0"/>
          <w:bCs w:val="0"/>
          <w:i w:val="0"/>
          <w:iCs w:val="0"/>
          <w:caps w:val="0"/>
          <w:color w:val="C00000"/>
          <w:spacing w:val="0"/>
          <w:sz w:val="32"/>
          <w:szCs w:val="32"/>
          <w:shd w:val="clear" w:color="auto"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jc w:val="both"/>
        <w:rPr>
          <w:rFonts w:hint="eastAsia" w:ascii="仿宋" w:hAnsi="仿宋" w:eastAsia="仿宋" w:cs="仿宋"/>
          <w:b w:val="0"/>
          <w:bCs w:val="0"/>
          <w:i w:val="0"/>
          <w:iCs w:val="0"/>
          <w:caps w:val="0"/>
          <w:color w:val="333333"/>
          <w:spacing w:val="0"/>
          <w:sz w:val="32"/>
          <w:szCs w:val="32"/>
          <w:shd w:val="clear" w:color="auto" w:fill="FFFFFF"/>
          <w:lang w:val="en-US" w:eastAsia="zh-CN"/>
        </w:rPr>
      </w:pPr>
      <w:r>
        <w:rPr>
          <w:rFonts w:hint="eastAsia" w:ascii="仿宋" w:hAnsi="仿宋" w:eastAsia="仿宋" w:cs="仿宋"/>
          <w:b w:val="0"/>
          <w:bCs w:val="0"/>
          <w:i w:val="0"/>
          <w:iCs w:val="0"/>
          <w:caps w:val="0"/>
          <w:color w:val="333333"/>
          <w:spacing w:val="0"/>
          <w:sz w:val="32"/>
          <w:szCs w:val="32"/>
          <w:shd w:val="clear" w:color="auto" w:fill="FFFFFF"/>
        </w:rPr>
        <w:t>1.需报送的纸质</w:t>
      </w:r>
      <w:r>
        <w:rPr>
          <w:rFonts w:hint="eastAsia" w:ascii="仿宋" w:hAnsi="仿宋" w:eastAsia="仿宋" w:cs="仿宋"/>
          <w:b w:val="0"/>
          <w:bCs w:val="0"/>
          <w:i w:val="0"/>
          <w:iCs w:val="0"/>
          <w:caps w:val="0"/>
          <w:color w:val="333333"/>
          <w:spacing w:val="0"/>
          <w:sz w:val="32"/>
          <w:szCs w:val="32"/>
          <w:shd w:val="clear" w:color="auto" w:fill="FFFFFF"/>
          <w:lang w:val="en-US" w:eastAsia="zh-CN"/>
        </w:rPr>
        <w:t>内容</w:t>
      </w:r>
      <w:r>
        <w:rPr>
          <w:rFonts w:hint="eastAsia" w:ascii="仿宋" w:hAnsi="仿宋" w:eastAsia="仿宋" w:cs="仿宋"/>
          <w:b w:val="0"/>
          <w:bCs w:val="0"/>
          <w:i w:val="0"/>
          <w:iCs w:val="0"/>
          <w:caps w:val="0"/>
          <w:color w:val="333333"/>
          <w:spacing w:val="0"/>
          <w:sz w:val="32"/>
          <w:szCs w:val="32"/>
          <w:shd w:val="clear" w:color="auto" w:fill="FFFFFF"/>
          <w:lang w:eastAsia="zh-CN"/>
        </w:rPr>
        <w:t>：</w:t>
      </w:r>
      <w:r>
        <w:rPr>
          <w:rFonts w:hint="eastAsia" w:ascii="仿宋" w:hAnsi="仿宋" w:eastAsia="仿宋" w:cs="仿宋"/>
          <w:b w:val="0"/>
          <w:bCs w:val="0"/>
          <w:color w:val="000000"/>
          <w:kern w:val="0"/>
          <w:sz w:val="32"/>
          <w:szCs w:val="32"/>
          <w:lang w:val="en-US" w:eastAsia="zh-CN" w:bidi="ar"/>
        </w:rPr>
        <w:t>包括委托评审函、专业技术资格评审表、破格申报审批表、诚信承诺书、公示证明等，具体包括如下</w:t>
      </w:r>
      <w:r>
        <w:rPr>
          <w:rFonts w:hint="eastAsia" w:ascii="仿宋" w:hAnsi="仿宋" w:eastAsia="仿宋" w:cs="仿宋"/>
          <w:b w:val="0"/>
          <w:bCs w:val="0"/>
          <w:i w:val="0"/>
          <w:iCs w:val="0"/>
          <w:caps w:val="0"/>
          <w:color w:val="333333"/>
          <w:spacing w:val="0"/>
          <w:sz w:val="32"/>
          <w:szCs w:val="32"/>
          <w:shd w:val="clear" w:color="auto" w:fill="FFFFFF"/>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319" w:leftChars="152" w:right="0" w:firstLine="652" w:firstLineChars="204"/>
        <w:jc w:val="both"/>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bidi="ar"/>
        </w:rPr>
        <w:t>（1）《委托评审函》1份。可通过职称申报系统导出。由协会向省工商联建筑（电力）工程专业中评会出具,并填写《2023年度申报建筑工程（电力工程）</w:t>
      </w:r>
      <w:r>
        <w:rPr>
          <w:rFonts w:hint="eastAsia" w:ascii="仿宋" w:hAnsi="仿宋" w:eastAsia="仿宋" w:cs="仿宋"/>
          <w:b w:val="0"/>
          <w:bCs w:val="0"/>
          <w:color w:val="000000"/>
          <w:kern w:val="0"/>
          <w:sz w:val="32"/>
          <w:szCs w:val="32"/>
          <w:u w:val="single"/>
          <w:lang w:val="en-US" w:eastAsia="zh-CN" w:bidi="ar"/>
        </w:rPr>
        <w:t xml:space="preserve">  </w:t>
      </w:r>
      <w:r>
        <w:rPr>
          <w:rFonts w:hint="eastAsia" w:ascii="仿宋" w:hAnsi="仿宋" w:eastAsia="仿宋" w:cs="仿宋"/>
          <w:b w:val="0"/>
          <w:bCs w:val="0"/>
          <w:color w:val="000000"/>
          <w:kern w:val="0"/>
          <w:sz w:val="32"/>
          <w:szCs w:val="32"/>
          <w:lang w:val="en-US" w:eastAsia="zh-CN" w:bidi="ar"/>
        </w:rPr>
        <w:t>级专业技术职务任职资格人员评审情况一览表》，用A3纸打印，加盖公章。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640" w:firstLineChars="20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专业技术资格评审表》3份。通过职称申报系统导出，线下逐级审核盖章。表内贴本人近期2寸免冠彩色照片，另交同底2寸彩色照片1张。评审通过后《专业技术资格评审表》原路退回，由申报人和所在单位人事档案管理部门妥善保管。</w:t>
      </w:r>
    </w:p>
    <w:p>
      <w:pPr>
        <w:keepNext w:val="0"/>
        <w:keepLines w:val="0"/>
        <w:widowControl/>
        <w:suppressLineNumbers w:val="0"/>
        <w:spacing w:line="240" w:lineRule="auto"/>
        <w:ind w:firstLine="640" w:firstLineChars="200"/>
        <w:jc w:val="left"/>
        <w:rPr>
          <w:rFonts w:hint="eastAsia" w:ascii="仿宋" w:hAnsi="仿宋" w:eastAsia="仿宋" w:cs="仿宋"/>
          <w:b w:val="0"/>
          <w:bCs w:val="0"/>
          <w:sz w:val="32"/>
          <w:szCs w:val="32"/>
          <w:lang w:val="en-US"/>
        </w:rPr>
      </w:pPr>
      <w:r>
        <w:rPr>
          <w:rFonts w:hint="eastAsia" w:ascii="仿宋" w:hAnsi="仿宋" w:eastAsia="仿宋" w:cs="仿宋"/>
          <w:b w:val="0"/>
          <w:bCs w:val="0"/>
          <w:color w:val="000000"/>
          <w:kern w:val="0"/>
          <w:sz w:val="32"/>
          <w:szCs w:val="32"/>
          <w:lang w:val="en-US" w:eastAsia="zh-CN" w:bidi="ar"/>
        </w:rPr>
        <w:t>（3）《破格申报审批表》1份。此表仅供破格申报人员填写。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（4）《诚信承诺书》1份。由申报者本人签字。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（5）《公示证明》1份。由所在单位人事部门在本单位公示其申报材料，公示期不少于5个工作日，经公示无异议后出具公示证明并加盖单位公章。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640"/>
        <w:jc w:val="both"/>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（6）</w:t>
      </w:r>
      <w:r>
        <w:rPr>
          <w:rFonts w:hint="eastAsia" w:ascii="仿宋" w:hAnsi="仿宋" w:eastAsia="仿宋" w:cs="仿宋"/>
          <w:b w:val="0"/>
          <w:bCs w:val="0"/>
          <w:color w:val="auto"/>
          <w:kern w:val="0"/>
          <w:sz w:val="32"/>
          <w:szCs w:val="32"/>
          <w:lang w:val="en-US" w:eastAsia="zh-CN" w:bidi="ar"/>
        </w:rPr>
        <w:t>安徽省工商联建筑工程（电力工程）专业技术职务任职资格评审材料目录表1份。贴于</w:t>
      </w:r>
      <w:r>
        <w:rPr>
          <w:rFonts w:hint="eastAsia" w:ascii="仿宋" w:hAnsi="仿宋" w:eastAsia="仿宋" w:cs="仿宋"/>
          <w:b w:val="0"/>
          <w:bCs w:val="0"/>
          <w:color w:val="000000"/>
          <w:kern w:val="0"/>
          <w:sz w:val="32"/>
          <w:szCs w:val="32"/>
          <w:lang w:val="en-US" w:eastAsia="zh-CN" w:bidi="ar"/>
        </w:rPr>
        <w:t>资料袋上。</w:t>
      </w:r>
    </w:p>
    <w:p>
      <w:pPr>
        <w:keepNext w:val="0"/>
        <w:keepLines w:val="0"/>
        <w:widowControl/>
        <w:suppressLineNumbers w:val="0"/>
        <w:spacing w:line="240" w:lineRule="auto"/>
        <w:ind w:firstLine="640" w:firstLineChars="200"/>
        <w:jc w:val="left"/>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2.报送要求。</w:t>
      </w:r>
      <w:r>
        <w:rPr>
          <w:rFonts w:hint="eastAsia" w:ascii="仿宋" w:hAnsi="仿宋" w:eastAsia="仿宋" w:cs="仿宋"/>
          <w:b w:val="0"/>
          <w:bCs w:val="0"/>
          <w:color w:val="auto"/>
          <w:kern w:val="0"/>
          <w:sz w:val="32"/>
          <w:szCs w:val="32"/>
          <w:lang w:val="en-US" w:eastAsia="zh-CN" w:bidi="ar"/>
        </w:rPr>
        <w:t>申报人完成网上申报后，</w:t>
      </w:r>
      <w:r>
        <w:rPr>
          <w:rFonts w:hint="eastAsia" w:ascii="仿宋" w:hAnsi="仿宋" w:eastAsia="仿宋" w:cs="仿宋"/>
          <w:b w:val="0"/>
          <w:bCs w:val="0"/>
          <w:color w:val="000000"/>
          <w:sz w:val="32"/>
          <w:szCs w:val="32"/>
          <w:lang w:val="en-US" w:eastAsia="zh-CN"/>
        </w:rPr>
        <w:t>经</w:t>
      </w:r>
      <w:r>
        <w:rPr>
          <w:rFonts w:hint="eastAsia" w:ascii="仿宋" w:hAnsi="仿宋" w:eastAsia="仿宋" w:cs="仿宋"/>
          <w:b w:val="0"/>
          <w:bCs w:val="0"/>
          <w:color w:val="000000"/>
          <w:sz w:val="32"/>
          <w:szCs w:val="32"/>
        </w:rPr>
        <w:t>所在单位</w:t>
      </w:r>
      <w:r>
        <w:rPr>
          <w:rFonts w:hint="eastAsia" w:ascii="仿宋" w:hAnsi="仿宋" w:eastAsia="仿宋" w:cs="仿宋"/>
          <w:b w:val="0"/>
          <w:bCs w:val="0"/>
          <w:color w:val="000000"/>
          <w:sz w:val="32"/>
          <w:szCs w:val="32"/>
          <w:lang w:val="en-US" w:eastAsia="zh-CN"/>
        </w:rPr>
        <w:t>审核后，</w:t>
      </w:r>
      <w:r>
        <w:rPr>
          <w:rFonts w:hint="eastAsia" w:ascii="仿宋" w:hAnsi="仿宋" w:eastAsia="仿宋" w:cs="仿宋"/>
          <w:b w:val="0"/>
          <w:bCs w:val="0"/>
          <w:color w:val="auto"/>
          <w:kern w:val="0"/>
          <w:sz w:val="32"/>
          <w:szCs w:val="32"/>
          <w:lang w:val="en-US" w:eastAsia="zh-CN" w:bidi="ar"/>
        </w:rPr>
        <w:t>及时将纸质材料交由</w:t>
      </w:r>
      <w:r>
        <w:rPr>
          <w:rFonts w:hint="eastAsia" w:ascii="仿宋" w:hAnsi="仿宋" w:eastAsia="仿宋" w:cs="仿宋"/>
          <w:b w:val="0"/>
          <w:bCs w:val="0"/>
          <w:color w:val="000000"/>
          <w:sz w:val="32"/>
          <w:szCs w:val="32"/>
          <w:lang w:val="en-US" w:eastAsia="zh-CN"/>
        </w:rPr>
        <w:t>协</w:t>
      </w:r>
      <w:r>
        <w:rPr>
          <w:rFonts w:hint="eastAsia" w:ascii="仿宋" w:hAnsi="仿宋" w:eastAsia="仿宋" w:cs="仿宋"/>
          <w:b w:val="0"/>
          <w:bCs w:val="0"/>
          <w:color w:val="000000"/>
          <w:sz w:val="32"/>
          <w:szCs w:val="32"/>
        </w:rPr>
        <w:t>会</w:t>
      </w:r>
      <w:r>
        <w:rPr>
          <w:rFonts w:hint="eastAsia" w:ascii="仿宋" w:hAnsi="仿宋" w:eastAsia="仿宋" w:cs="仿宋"/>
          <w:b w:val="0"/>
          <w:bCs w:val="0"/>
          <w:color w:val="000000"/>
          <w:sz w:val="32"/>
          <w:szCs w:val="32"/>
          <w:lang w:val="en-US" w:eastAsia="zh-CN"/>
        </w:rPr>
        <w:t>初审，初审合格并签署意见、盖章后，协会统一</w:t>
      </w:r>
      <w:r>
        <w:rPr>
          <w:rFonts w:hint="eastAsia" w:ascii="仿宋" w:hAnsi="仿宋" w:eastAsia="仿宋" w:cs="仿宋"/>
          <w:b w:val="0"/>
          <w:bCs w:val="0"/>
          <w:color w:val="auto"/>
          <w:kern w:val="0"/>
          <w:sz w:val="32"/>
          <w:szCs w:val="32"/>
          <w:lang w:val="en-US" w:eastAsia="zh-CN" w:bidi="ar"/>
        </w:rPr>
        <w:t>于10月16日至10月27日向省工商联职评办报送。</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五、评审方式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将采取评委会评审方式。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kern w:val="0"/>
          <w:sz w:val="32"/>
          <w:szCs w:val="32"/>
        </w:rPr>
      </w:pPr>
      <w:r>
        <w:rPr>
          <w:rFonts w:hint="eastAsia" w:ascii="仿宋" w:hAnsi="仿宋" w:eastAsia="仿宋" w:cs="仿宋"/>
          <w:b w:val="0"/>
          <w:bCs w:val="0"/>
          <w:color w:val="000000"/>
          <w:kern w:val="0"/>
          <w:sz w:val="32"/>
          <w:szCs w:val="32"/>
        </w:rPr>
        <w:t>破格申报中级职称人员一律参加面试答辩。面试答辩</w:t>
      </w:r>
      <w:r>
        <w:rPr>
          <w:rFonts w:hint="eastAsia" w:ascii="仿宋" w:hAnsi="仿宋" w:eastAsia="仿宋" w:cs="仿宋"/>
          <w:b w:val="0"/>
          <w:bCs w:val="0"/>
          <w:color w:val="000000"/>
          <w:kern w:val="0"/>
          <w:sz w:val="32"/>
          <w:szCs w:val="32"/>
          <w:lang w:eastAsia="zh-CN"/>
        </w:rPr>
        <w:t>将</w:t>
      </w:r>
      <w:r>
        <w:rPr>
          <w:rFonts w:hint="eastAsia" w:ascii="仿宋" w:hAnsi="仿宋" w:eastAsia="仿宋" w:cs="仿宋"/>
          <w:b w:val="0"/>
          <w:bCs w:val="0"/>
          <w:color w:val="000000"/>
          <w:kern w:val="0"/>
          <w:sz w:val="32"/>
          <w:szCs w:val="32"/>
        </w:rPr>
        <w:t>围绕申报人撰写的论文、技术报告或业绩进行命题，主要测试</w:t>
      </w:r>
      <w:r>
        <w:rPr>
          <w:rFonts w:hint="eastAsia" w:ascii="仿宋" w:hAnsi="仿宋" w:eastAsia="仿宋" w:cs="仿宋"/>
          <w:b w:val="0"/>
          <w:bCs w:val="0"/>
          <w:color w:val="000000"/>
          <w:kern w:val="0"/>
          <w:sz w:val="32"/>
          <w:szCs w:val="32"/>
          <w:lang w:eastAsia="zh-CN"/>
        </w:rPr>
        <w:t>申报人</w:t>
      </w:r>
      <w:r>
        <w:rPr>
          <w:rFonts w:hint="eastAsia" w:ascii="仿宋" w:hAnsi="仿宋" w:eastAsia="仿宋" w:cs="仿宋"/>
          <w:b w:val="0"/>
          <w:bCs w:val="0"/>
          <w:color w:val="000000"/>
          <w:kern w:val="0"/>
          <w:sz w:val="32"/>
          <w:szCs w:val="32"/>
        </w:rPr>
        <w:t>专业技术知识和实际工作能力。面试为</w:t>
      </w: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道题，答题时间</w:t>
      </w:r>
      <w:r>
        <w:rPr>
          <w:rFonts w:hint="eastAsia" w:ascii="仿宋" w:hAnsi="仿宋" w:eastAsia="仿宋" w:cs="仿宋"/>
          <w:b w:val="0"/>
          <w:bCs w:val="0"/>
          <w:color w:val="000000"/>
          <w:kern w:val="0"/>
          <w:sz w:val="32"/>
          <w:szCs w:val="32"/>
          <w:lang w:val="en-US" w:eastAsia="zh-CN"/>
        </w:rPr>
        <w:t>10</w:t>
      </w:r>
      <w:r>
        <w:rPr>
          <w:rFonts w:hint="eastAsia" w:ascii="仿宋" w:hAnsi="仿宋" w:eastAsia="仿宋" w:cs="仿宋"/>
          <w:b w:val="0"/>
          <w:bCs w:val="0"/>
          <w:color w:val="000000"/>
          <w:kern w:val="0"/>
          <w:sz w:val="32"/>
          <w:szCs w:val="32"/>
        </w:rPr>
        <w:t>分钟。面试答辩时间、地点另行通知。</w:t>
      </w:r>
      <w:r>
        <w:rPr>
          <w:rFonts w:hint="eastAsia" w:ascii="仿宋" w:hAnsi="仿宋" w:eastAsia="仿宋" w:cs="仿宋"/>
          <w:b w:val="0"/>
          <w:bCs w:val="0"/>
          <w:color w:val="auto"/>
          <w:kern w:val="0"/>
          <w:sz w:val="32"/>
          <w:szCs w:val="32"/>
        </w:rPr>
        <w:t>面试答辩</w:t>
      </w:r>
      <w:r>
        <w:rPr>
          <w:rFonts w:hint="eastAsia" w:ascii="仿宋" w:hAnsi="仿宋" w:eastAsia="仿宋" w:cs="仿宋"/>
          <w:b w:val="0"/>
          <w:bCs w:val="0"/>
          <w:color w:val="auto"/>
          <w:kern w:val="0"/>
          <w:sz w:val="32"/>
          <w:szCs w:val="32"/>
          <w:lang w:eastAsia="zh-CN"/>
        </w:rPr>
        <w:t>成绩将</w:t>
      </w:r>
      <w:r>
        <w:rPr>
          <w:rFonts w:hint="eastAsia" w:ascii="仿宋" w:hAnsi="仿宋" w:eastAsia="仿宋" w:cs="仿宋"/>
          <w:b w:val="0"/>
          <w:bCs w:val="0"/>
          <w:color w:val="auto"/>
          <w:kern w:val="0"/>
          <w:sz w:val="32"/>
          <w:szCs w:val="32"/>
        </w:rPr>
        <w:t>提交评审委员会</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lang w:val="en" w:eastAsia="zh-CN"/>
        </w:rPr>
        <w:t>作为职称</w:t>
      </w:r>
      <w:r>
        <w:rPr>
          <w:rFonts w:hint="eastAsia" w:ascii="仿宋" w:hAnsi="仿宋" w:eastAsia="仿宋" w:cs="仿宋"/>
          <w:b w:val="0"/>
          <w:bCs w:val="0"/>
          <w:color w:val="auto"/>
          <w:kern w:val="0"/>
          <w:sz w:val="32"/>
          <w:szCs w:val="32"/>
          <w:lang w:eastAsia="zh-CN"/>
        </w:rPr>
        <w:t>评审</w:t>
      </w:r>
      <w:r>
        <w:rPr>
          <w:rFonts w:hint="eastAsia" w:ascii="仿宋" w:hAnsi="仿宋" w:eastAsia="仿宋" w:cs="仿宋"/>
          <w:b w:val="0"/>
          <w:bCs w:val="0"/>
          <w:color w:val="auto"/>
          <w:kern w:val="0"/>
          <w:sz w:val="32"/>
          <w:szCs w:val="32"/>
          <w:lang w:val="en" w:eastAsia="zh-CN"/>
        </w:rPr>
        <w:t>的参考依据</w:t>
      </w:r>
      <w:r>
        <w:rPr>
          <w:rFonts w:hint="eastAsia" w:ascii="仿宋" w:hAnsi="仿宋" w:eastAsia="仿宋" w:cs="仿宋"/>
          <w:b w:val="0"/>
          <w:bCs w:val="0"/>
          <w:color w:val="auto"/>
          <w:kern w:val="0"/>
          <w:sz w:val="32"/>
          <w:szCs w:val="32"/>
        </w:rPr>
        <w:t>。</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六、工作要求</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（一）根据职称评价结果合理使用人才</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各</w:t>
      </w:r>
      <w:r>
        <w:rPr>
          <w:rFonts w:hint="eastAsia" w:ascii="仿宋" w:hAnsi="仿宋" w:eastAsia="仿宋" w:cs="仿宋"/>
          <w:b w:val="0"/>
          <w:bCs w:val="0"/>
          <w:color w:val="000000"/>
          <w:kern w:val="0"/>
          <w:sz w:val="32"/>
          <w:szCs w:val="32"/>
          <w:lang w:eastAsia="zh-CN"/>
        </w:rPr>
        <w:t>会员</w:t>
      </w:r>
      <w:r>
        <w:rPr>
          <w:rFonts w:hint="eastAsia" w:ascii="仿宋" w:hAnsi="仿宋" w:eastAsia="仿宋" w:cs="仿宋"/>
          <w:b w:val="0"/>
          <w:bCs w:val="0"/>
          <w:color w:val="000000"/>
          <w:kern w:val="0"/>
          <w:sz w:val="32"/>
          <w:szCs w:val="32"/>
        </w:rPr>
        <w:t>企业</w:t>
      </w:r>
      <w:r>
        <w:rPr>
          <w:rFonts w:hint="eastAsia" w:ascii="仿宋" w:hAnsi="仿宋" w:eastAsia="仿宋" w:cs="仿宋"/>
          <w:b w:val="0"/>
          <w:bCs w:val="0"/>
          <w:color w:val="000000"/>
          <w:kern w:val="0"/>
          <w:sz w:val="32"/>
          <w:szCs w:val="32"/>
          <w:lang w:val="en-US" w:eastAsia="zh-CN"/>
        </w:rPr>
        <w:t>应</w:t>
      </w:r>
      <w:r>
        <w:rPr>
          <w:rFonts w:hint="eastAsia" w:ascii="仿宋" w:hAnsi="仿宋" w:eastAsia="仿宋" w:cs="仿宋"/>
          <w:b w:val="0"/>
          <w:bCs w:val="0"/>
          <w:color w:val="000000"/>
          <w:kern w:val="0"/>
          <w:sz w:val="32"/>
          <w:szCs w:val="32"/>
        </w:rPr>
        <w:t>根据职称评价结果合理使用专业技术人才，不断提升广大企业专业技术人才素质和业务水平。</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（二）禁止多头申报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根据《安徽省职称评审工作实施办法》（皖人社发〔2018〕5号）等文件规定，专业技术人员在同一年度只能申报一个系列（专业）职称，不得同时申报两个以上不同系列或同一个系列两个不同专业的职称，对在同一年度多头申报专业技术资格的，取消其申报资格；已取得专业技术资格的，原则上予以取消。</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（三）认真落实逐级审核责任制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申报人所在单位要认真审查申报材料的合法性、真实性、完整性和时效性并做好评审前公示；</w:t>
      </w:r>
      <w:r>
        <w:rPr>
          <w:rFonts w:hint="eastAsia" w:ascii="仿宋" w:hAnsi="仿宋" w:eastAsia="仿宋" w:cs="仿宋"/>
          <w:b w:val="0"/>
          <w:bCs w:val="0"/>
          <w:color w:val="000000"/>
          <w:sz w:val="32"/>
          <w:szCs w:val="32"/>
        </w:rPr>
        <w:t> 用人单位审查后将申报人基本情况、评审材料、考核结果在本单位进行公示，接受群众监督，公示期不少于5个工作日；经查实存在弄虚作假或其它违规行为的申报材料不予报送，并按有关规定处理。正式上报前，应将不符合要求和有争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尚未核实的材料剔除，并对申报人任现职以来的专业技术工作业绩、专业技术（学术）水平以及工作表现撰写准确、客观的评价意见填入评审表中；对提交的复印件须与原件核对，逐项签署</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核对申报人姓名和审查意见，并签字盖章。</w:t>
      </w:r>
      <w:r>
        <w:rPr>
          <w:rFonts w:hint="eastAsia" w:ascii="仿宋" w:hAnsi="仿宋" w:eastAsia="仿宋" w:cs="仿宋"/>
          <w:b w:val="0"/>
          <w:bCs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各有关申报会员单位</w:t>
      </w:r>
      <w:r>
        <w:rPr>
          <w:rFonts w:hint="eastAsia" w:ascii="仿宋" w:hAnsi="仿宋" w:eastAsia="仿宋" w:cs="仿宋"/>
          <w:b w:val="0"/>
          <w:bCs w:val="0"/>
          <w:color w:val="000000"/>
          <w:kern w:val="0"/>
          <w:sz w:val="32"/>
          <w:szCs w:val="32"/>
        </w:rPr>
        <w:t>要按照</w:t>
      </w:r>
      <w:r>
        <w:rPr>
          <w:rFonts w:hint="eastAsia" w:ascii="仿宋" w:hAnsi="仿宋" w:eastAsia="仿宋" w:cs="仿宋"/>
          <w:b w:val="0"/>
          <w:bCs w:val="0"/>
          <w:color w:val="000000"/>
          <w:sz w:val="32"/>
          <w:szCs w:val="32"/>
        </w:rPr>
        <w:t>“谁受理、谁负责、谁签字”</w:t>
      </w:r>
      <w:r>
        <w:rPr>
          <w:rFonts w:hint="eastAsia" w:ascii="仿宋" w:hAnsi="仿宋" w:eastAsia="仿宋" w:cs="仿宋"/>
          <w:b w:val="0"/>
          <w:bCs w:val="0"/>
          <w:color w:val="000000"/>
          <w:kern w:val="0"/>
          <w:sz w:val="32"/>
          <w:szCs w:val="32"/>
        </w:rPr>
        <w:t>的要求，对申报人提交的材料逐级认真审查、严格把关。</w:t>
      </w:r>
      <w:r>
        <w:rPr>
          <w:rFonts w:hint="eastAsia" w:ascii="仿宋" w:hAnsi="仿宋" w:eastAsia="仿宋" w:cs="仿宋"/>
          <w:b w:val="0"/>
          <w:bCs w:val="0"/>
          <w:color w:val="000000"/>
          <w:sz w:val="32"/>
          <w:szCs w:val="32"/>
        </w:rPr>
        <w:t>对不符合申报条件的材料，应及时退回并向申报人一次性说明原因。</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（四）完善职称诚信体系</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全面推行告知承诺制，申报人员提交材料时应承诺提供的相关证书、业绩成果、论文等材料真实可靠，实行学术造假和职业道德失范“一票否决”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对通过弄虚作假、暗箱操作等违纪违规行为取得的职称，一律予以撤销，并记入全省专业技术人员职称申报评审诚信档案，记录期为3年。对履行审核把关不力，甚至弄虚作假、暗箱操作情况较为严重的申报会员单位，将视情暂停该单位申报资格1-3年。</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七、纸质材料报送的时间、地点</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eastAsia="zh-CN"/>
        </w:rPr>
        <w:t>报送</w:t>
      </w:r>
      <w:r>
        <w:rPr>
          <w:rFonts w:hint="eastAsia" w:ascii="仿宋" w:hAnsi="仿宋" w:eastAsia="仿宋" w:cs="仿宋"/>
          <w:b w:val="0"/>
          <w:bCs w:val="0"/>
          <w:color w:val="000000"/>
          <w:kern w:val="0"/>
          <w:sz w:val="32"/>
          <w:szCs w:val="32"/>
        </w:rPr>
        <w:t>时间</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auto"/>
          <w:kern w:val="0"/>
          <w:sz w:val="32"/>
          <w:szCs w:val="32"/>
          <w:lang w:val="en-US" w:eastAsia="zh-CN"/>
        </w:rPr>
        <w:t>协会会员单位10</w:t>
      </w:r>
      <w:r>
        <w:rPr>
          <w:rFonts w:hint="eastAsia" w:ascii="仿宋" w:hAnsi="仿宋" w:eastAsia="仿宋" w:cs="仿宋"/>
          <w:b w:val="0"/>
          <w:bCs w:val="0"/>
          <w:color w:val="auto"/>
          <w:kern w:val="0"/>
          <w:sz w:val="32"/>
          <w:szCs w:val="32"/>
        </w:rPr>
        <w:t>月</w:t>
      </w:r>
      <w:r>
        <w:rPr>
          <w:rFonts w:hint="eastAsia" w:ascii="仿宋" w:hAnsi="仿宋" w:eastAsia="仿宋" w:cs="仿宋"/>
          <w:b w:val="0"/>
          <w:bCs w:val="0"/>
          <w:color w:val="auto"/>
          <w:kern w:val="0"/>
          <w:sz w:val="32"/>
          <w:szCs w:val="32"/>
          <w:lang w:val="en-US" w:eastAsia="zh-CN"/>
        </w:rPr>
        <w:t>12</w:t>
      </w:r>
      <w:r>
        <w:rPr>
          <w:rFonts w:hint="eastAsia" w:ascii="仿宋" w:hAnsi="仿宋" w:eastAsia="仿宋" w:cs="仿宋"/>
          <w:b w:val="0"/>
          <w:bCs w:val="0"/>
          <w:color w:val="auto"/>
          <w:kern w:val="0"/>
          <w:sz w:val="32"/>
          <w:szCs w:val="32"/>
        </w:rPr>
        <w:t>日</w:t>
      </w:r>
      <w:r>
        <w:rPr>
          <w:rFonts w:hint="eastAsia" w:ascii="仿宋" w:hAnsi="仿宋" w:eastAsia="仿宋" w:cs="仿宋"/>
          <w:b w:val="0"/>
          <w:bCs w:val="0"/>
          <w:color w:val="auto"/>
          <w:kern w:val="0"/>
          <w:sz w:val="32"/>
          <w:szCs w:val="32"/>
          <w:lang w:eastAsia="zh-CN"/>
        </w:rPr>
        <w:t>至</w:t>
      </w:r>
      <w:r>
        <w:rPr>
          <w:rFonts w:hint="eastAsia" w:ascii="仿宋" w:hAnsi="仿宋" w:eastAsia="仿宋" w:cs="仿宋"/>
          <w:b w:val="0"/>
          <w:bCs w:val="0"/>
          <w:color w:val="auto"/>
          <w:kern w:val="0"/>
          <w:sz w:val="32"/>
          <w:szCs w:val="32"/>
          <w:lang w:val="en-US" w:eastAsia="zh-CN"/>
        </w:rPr>
        <w:t>10月15日</w:t>
      </w:r>
      <w:r>
        <w:rPr>
          <w:rFonts w:hint="eastAsia" w:ascii="仿宋" w:hAnsi="仿宋" w:eastAsia="仿宋" w:cs="仿宋"/>
          <w:b w:val="0"/>
          <w:bCs w:val="0"/>
          <w:color w:val="auto"/>
          <w:kern w:val="0"/>
          <w:sz w:val="32"/>
          <w:szCs w:val="32"/>
        </w:rPr>
        <w:t>，</w:t>
      </w:r>
      <w:r>
        <w:rPr>
          <w:rFonts w:hint="eastAsia" w:ascii="仿宋" w:hAnsi="仿宋" w:eastAsia="仿宋" w:cs="仿宋"/>
          <w:b w:val="0"/>
          <w:bCs w:val="0"/>
          <w:color w:val="000000"/>
          <w:kern w:val="0"/>
          <w:sz w:val="32"/>
          <w:szCs w:val="32"/>
        </w:rPr>
        <w:t>逾期报送以及申报者个人单独报送的材料，不予受理。</w:t>
      </w:r>
    </w:p>
    <w:p>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邮寄</w:t>
      </w:r>
      <w:r>
        <w:rPr>
          <w:rFonts w:hint="eastAsia" w:ascii="仿宋" w:hAnsi="仿宋" w:eastAsia="仿宋" w:cs="仿宋"/>
          <w:b w:val="0"/>
          <w:bCs w:val="0"/>
          <w:color w:val="000000"/>
          <w:kern w:val="0"/>
          <w:sz w:val="32"/>
          <w:szCs w:val="32"/>
        </w:rPr>
        <w:t>地址</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kern w:val="0"/>
          <w:sz w:val="32"/>
          <w:szCs w:val="32"/>
        </w:rPr>
        <w:t>安徽省</w:t>
      </w:r>
      <w:r>
        <w:rPr>
          <w:rFonts w:hint="eastAsia" w:ascii="仿宋" w:hAnsi="仿宋" w:eastAsia="仿宋" w:cs="仿宋"/>
          <w:b w:val="0"/>
          <w:bCs w:val="0"/>
          <w:color w:val="000000"/>
          <w:kern w:val="0"/>
          <w:sz w:val="32"/>
          <w:szCs w:val="32"/>
          <w:lang w:val="en-US" w:eastAsia="zh-CN"/>
        </w:rPr>
        <w:t>庐阳区金寨路327号国轩凯旋大厦2301室</w:t>
      </w:r>
      <w:r>
        <w:rPr>
          <w:rFonts w:hint="eastAsia" w:ascii="仿宋" w:hAnsi="仿宋" w:eastAsia="仿宋" w:cs="仿宋"/>
          <w:b w:val="0"/>
          <w:bCs w:val="0"/>
          <w:color w:val="000000"/>
          <w:kern w:val="0"/>
          <w:sz w:val="32"/>
          <w:szCs w:val="32"/>
        </w:rPr>
        <w:t>。</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八、评审费用</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根据省物价局、财政厅《关于调整专业技术人员资格评审费收费标准的函》（皖价费〔2005〕72号）规定，评审费收费标准为：中级160元/人，初级100元/人；面试费100元/人。</w:t>
      </w:r>
      <w:r>
        <w:rPr>
          <w:rFonts w:hint="eastAsia" w:ascii="仿宋" w:hAnsi="仿宋" w:eastAsia="仿宋" w:cs="仿宋"/>
          <w:b w:val="0"/>
          <w:bCs w:val="0"/>
          <w:color w:val="000000"/>
          <w:kern w:val="0"/>
          <w:sz w:val="32"/>
          <w:szCs w:val="32"/>
          <w:lang w:val="en-US" w:eastAsia="zh-CN"/>
        </w:rPr>
        <w:t>以上费用在报送纸质材料时集中缴纳。此项费用为代收代缴。</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九、其他未尽事宜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3" w:lineRule="atLeast"/>
        <w:ind w:left="0" w:right="0" w:firstLine="640" w:firstLineChars="200"/>
        <w:rPr>
          <w:rFonts w:ascii="微软雅黑" w:hAnsi="微软雅黑" w:eastAsia="微软雅黑" w:cs="微软雅黑"/>
          <w:b w:val="0"/>
          <w:bCs w:val="0"/>
          <w:i w:val="0"/>
          <w:iCs w:val="0"/>
          <w:caps w:val="0"/>
          <w:color w:val="333333"/>
          <w:spacing w:val="0"/>
          <w:sz w:val="16"/>
          <w:szCs w:val="16"/>
        </w:rPr>
      </w:pPr>
      <w:r>
        <w:rPr>
          <w:rFonts w:hint="eastAsia" w:ascii="仿宋" w:hAnsi="仿宋" w:eastAsia="仿宋" w:cs="仿宋"/>
          <w:b w:val="0"/>
          <w:bCs w:val="0"/>
          <w:color w:val="000000"/>
          <w:kern w:val="0"/>
          <w:sz w:val="32"/>
          <w:szCs w:val="32"/>
        </w:rPr>
        <w:t>需进一步了解有关情况或下载有关资料，</w:t>
      </w:r>
      <w:r>
        <w:rPr>
          <w:rFonts w:hint="eastAsia" w:ascii="仿宋" w:hAnsi="仿宋" w:eastAsia="仿宋" w:cs="仿宋"/>
          <w:b w:val="0"/>
          <w:bCs w:val="0"/>
          <w:color w:val="000000"/>
          <w:kern w:val="0"/>
          <w:sz w:val="32"/>
          <w:szCs w:val="32"/>
          <w:lang w:val="en-US" w:eastAsia="zh-CN"/>
        </w:rPr>
        <w:t>也可以登录协会网址下载：</w:t>
      </w:r>
      <w:r>
        <w:rPr>
          <w:rFonts w:hint="eastAsia" w:ascii="仿宋" w:hAnsi="仿宋" w:eastAsia="仿宋" w:cs="仿宋"/>
          <w:b w:val="0"/>
          <w:bCs w:val="0"/>
          <w:color w:val="000000"/>
          <w:kern w:val="0"/>
          <w:sz w:val="32"/>
          <w:szCs w:val="32"/>
        </w:rPr>
        <w:t>网址：</w:t>
      </w:r>
      <w:r>
        <w:rPr>
          <w:rFonts w:hint="eastAsia" w:ascii="仿宋" w:hAnsi="仿宋" w:eastAsia="仿宋" w:cs="仿宋"/>
          <w:b w:val="0"/>
          <w:bCs w:val="0"/>
          <w:color w:val="000000"/>
          <w:kern w:val="0"/>
          <w:sz w:val="32"/>
          <w:szCs w:val="32"/>
        </w:rPr>
        <w:fldChar w:fldCharType="begin"/>
      </w:r>
      <w:r>
        <w:rPr>
          <w:rFonts w:hint="eastAsia" w:ascii="仿宋" w:hAnsi="仿宋" w:eastAsia="仿宋" w:cs="仿宋"/>
          <w:b w:val="0"/>
          <w:bCs w:val="0"/>
          <w:color w:val="000000"/>
          <w:kern w:val="0"/>
          <w:sz w:val="32"/>
          <w:szCs w:val="32"/>
        </w:rPr>
        <w:instrText xml:space="preserve"> HYPERLINK "http://www.ahgcc.cn" </w:instrText>
      </w:r>
      <w:r>
        <w:rPr>
          <w:rFonts w:hint="eastAsia" w:ascii="仿宋" w:hAnsi="仿宋" w:eastAsia="仿宋" w:cs="仿宋"/>
          <w:b w:val="0"/>
          <w:bCs w:val="0"/>
          <w:color w:val="000000"/>
          <w:kern w:val="0"/>
          <w:sz w:val="32"/>
          <w:szCs w:val="32"/>
        </w:rPr>
        <w:fldChar w:fldCharType="separate"/>
      </w:r>
      <w:r>
        <w:rPr>
          <w:rStyle w:val="11"/>
          <w:rFonts w:hint="eastAsia" w:ascii="仿宋" w:hAnsi="仿宋" w:eastAsia="仿宋" w:cs="仿宋"/>
          <w:b w:val="0"/>
          <w:bCs w:val="0"/>
          <w:color w:val="000000"/>
          <w:kern w:val="0"/>
          <w:sz w:val="32"/>
          <w:szCs w:val="32"/>
        </w:rPr>
        <w:t>www.ah</w:t>
      </w:r>
      <w:r>
        <w:rPr>
          <w:rStyle w:val="11"/>
          <w:rFonts w:hint="eastAsia" w:ascii="仿宋" w:hAnsi="仿宋" w:eastAsia="仿宋" w:cs="仿宋"/>
          <w:b w:val="0"/>
          <w:bCs w:val="0"/>
          <w:color w:val="000000"/>
          <w:kern w:val="0"/>
          <w:sz w:val="32"/>
          <w:szCs w:val="32"/>
          <w:lang w:val="en-US" w:eastAsia="zh-CN"/>
        </w:rPr>
        <w:t>ntkt</w:t>
      </w:r>
      <w:r>
        <w:rPr>
          <w:rStyle w:val="11"/>
          <w:rFonts w:hint="eastAsia" w:ascii="仿宋" w:hAnsi="仿宋" w:eastAsia="仿宋" w:cs="仿宋"/>
          <w:b w:val="0"/>
          <w:bCs w:val="0"/>
          <w:color w:val="000000"/>
          <w:kern w:val="0"/>
          <w:sz w:val="32"/>
          <w:szCs w:val="32"/>
        </w:rPr>
        <w:t>.</w:t>
      </w:r>
      <w:r>
        <w:rPr>
          <w:rStyle w:val="11"/>
          <w:rFonts w:hint="eastAsia" w:ascii="仿宋" w:hAnsi="仿宋" w:eastAsia="仿宋" w:cs="仿宋"/>
          <w:b w:val="0"/>
          <w:bCs w:val="0"/>
          <w:color w:val="000000"/>
          <w:kern w:val="0"/>
          <w:sz w:val="32"/>
          <w:szCs w:val="32"/>
          <w:lang w:val="en-US" w:eastAsia="zh-CN"/>
        </w:rPr>
        <w:t>c</w:t>
      </w:r>
      <w:r>
        <w:rPr>
          <w:rFonts w:hint="eastAsia" w:ascii="仿宋" w:hAnsi="仿宋" w:eastAsia="仿宋" w:cs="仿宋"/>
          <w:b w:val="0"/>
          <w:bCs w:val="0"/>
          <w:color w:val="000000"/>
          <w:kern w:val="0"/>
          <w:sz w:val="32"/>
          <w:szCs w:val="32"/>
        </w:rPr>
        <w:fldChar w:fldCharType="end"/>
      </w:r>
      <w:r>
        <w:rPr>
          <w:rFonts w:hint="eastAsia" w:ascii="仿宋" w:hAnsi="仿宋" w:eastAsia="仿宋" w:cs="仿宋"/>
          <w:b w:val="0"/>
          <w:bCs w:val="0"/>
          <w:color w:val="000000"/>
          <w:kern w:val="0"/>
          <w:sz w:val="32"/>
          <w:szCs w:val="32"/>
          <w:lang w:val="en-US" w:eastAsia="zh-CN"/>
        </w:rPr>
        <w:t>om  协会动态——文件下载——</w:t>
      </w:r>
      <w:r>
        <w:rPr>
          <w:rFonts w:hint="eastAsia" w:ascii="仿宋" w:hAnsi="仿宋" w:eastAsia="仿宋" w:cs="仿宋"/>
          <w:b w:val="0"/>
          <w:bCs w:val="0"/>
          <w:color w:val="000000"/>
          <w:kern w:val="0"/>
          <w:sz w:val="32"/>
          <w:szCs w:val="32"/>
          <w:lang w:val="en-US" w:eastAsia="zh-CN"/>
        </w:rPr>
        <w:t>安徽省专业技术人员综合管理平台职称评审及技术教育管理平台常见问题解答和操作指南。</w:t>
      </w:r>
    </w:p>
    <w:p>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 w:hAnsi="仿宋" w:eastAsia="仿宋" w:cs="仿宋"/>
          <w:b w:val="0"/>
          <w:bCs w:val="0"/>
          <w:color w:val="000000"/>
          <w:sz w:val="32"/>
          <w:szCs w:val="32"/>
          <w:shd w:val="clear" w:color="auto" w:fill="FFFFFF"/>
          <w:lang w:val="en-US"/>
        </w:rPr>
      </w:pPr>
    </w:p>
    <w:p>
      <w:pPr>
        <w:keepNext w:val="0"/>
        <w:keepLines w:val="0"/>
        <w:pageBreakBefore w:val="0"/>
        <w:kinsoku/>
        <w:wordWrap/>
        <w:overflowPunct/>
        <w:topLinePunct w:val="0"/>
        <w:autoSpaceDE/>
        <w:autoSpaceDN/>
        <w:bidi w:val="0"/>
        <w:spacing w:line="240" w:lineRule="auto"/>
        <w:ind w:left="2238" w:leftChars="304" w:hanging="1600" w:hangingChars="500"/>
        <w:textAlignment w:val="auto"/>
        <w:rPr>
          <w:rFonts w:hint="eastAsia" w:ascii="仿宋" w:hAnsi="仿宋" w:eastAsia="仿宋" w:cs="仿宋"/>
          <w:b w:val="0"/>
          <w:bCs w:val="0"/>
          <w:color w:val="000000"/>
          <w:kern w:val="0"/>
          <w:sz w:val="32"/>
          <w:szCs w:val="32"/>
        </w:rPr>
      </w:pPr>
    </w:p>
    <w:p>
      <w:pPr>
        <w:keepNext w:val="0"/>
        <w:keepLines w:val="0"/>
        <w:pageBreakBefore w:val="0"/>
        <w:kinsoku/>
        <w:wordWrap/>
        <w:overflowPunct/>
        <w:topLinePunct w:val="0"/>
        <w:autoSpaceDE/>
        <w:autoSpaceDN/>
        <w:bidi w:val="0"/>
        <w:spacing w:line="240" w:lineRule="auto"/>
        <w:ind w:left="2238" w:leftChars="304" w:hanging="1600" w:hangingChars="500"/>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联系人：</w:t>
      </w:r>
      <w:r>
        <w:rPr>
          <w:rFonts w:hint="eastAsia" w:ascii="仿宋" w:hAnsi="仿宋" w:eastAsia="仿宋" w:cs="仿宋"/>
          <w:b w:val="0"/>
          <w:bCs w:val="0"/>
          <w:color w:val="000000"/>
          <w:kern w:val="0"/>
          <w:sz w:val="32"/>
          <w:szCs w:val="32"/>
          <w:lang w:val="en-US" w:eastAsia="zh-CN"/>
        </w:rPr>
        <w:t>协会秘书处</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李瑞玲  18156576373</w:t>
      </w:r>
    </w:p>
    <w:p>
      <w:pPr>
        <w:keepNext w:val="0"/>
        <w:keepLines w:val="0"/>
        <w:pageBreakBefore w:val="0"/>
        <w:kinsoku/>
        <w:wordWrap/>
        <w:overflowPunct/>
        <w:topLinePunct w:val="0"/>
        <w:autoSpaceDE/>
        <w:autoSpaceDN/>
        <w:bidi w:val="0"/>
        <w:spacing w:line="240" w:lineRule="auto"/>
        <w:ind w:firstLine="1920" w:firstLineChars="6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程  莉</w:t>
      </w: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w:t>
      </w:r>
      <w:r>
        <w:rPr>
          <w:rFonts w:hint="eastAsia" w:ascii="宋体" w:hAnsi="宋体" w:cs="宋体"/>
          <w:b w:val="0"/>
          <w:bCs w:val="0"/>
          <w:color w:val="auto"/>
          <w:sz w:val="32"/>
          <w:szCs w:val="32"/>
          <w:lang w:val="en-US" w:eastAsia="zh-CN"/>
        </w:rPr>
        <w:t>13003054166</w:t>
      </w:r>
    </w:p>
    <w:p>
      <w:pPr>
        <w:keepNext w:val="0"/>
        <w:keepLines w:val="0"/>
        <w:pageBreakBefore w:val="0"/>
        <w:widowControl w:val="0"/>
        <w:kinsoku/>
        <w:wordWrap/>
        <w:overflowPunct/>
        <w:topLinePunct w:val="0"/>
        <w:autoSpaceDE/>
        <w:autoSpaceDN/>
        <w:bidi w:val="0"/>
        <w:adjustRightInd/>
        <w:snapToGrid/>
        <w:spacing w:line="240" w:lineRule="auto"/>
        <w:ind w:left="2164" w:leftChars="456" w:hanging="1207" w:hangingChars="392"/>
        <w:textAlignment w:val="auto"/>
        <w:rPr>
          <w:rFonts w:hint="eastAsia" w:ascii="仿宋" w:hAnsi="仿宋" w:eastAsia="仿宋" w:cs="仿宋"/>
          <w:b w:val="0"/>
          <w:bCs w:val="0"/>
          <w:color w:val="00000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2164" w:leftChars="456" w:hanging="1207" w:hangingChars="392"/>
        <w:textAlignment w:val="auto"/>
        <w:rPr>
          <w:rFonts w:hint="eastAsia" w:ascii="仿宋" w:hAnsi="仿宋" w:eastAsia="仿宋" w:cs="仿宋"/>
          <w:b w:val="0"/>
          <w:bCs w:val="0"/>
          <w:color w:val="00000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2164" w:leftChars="456" w:hanging="1207" w:hangingChars="392"/>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spacing w:val="-6"/>
          <w:kern w:val="0"/>
          <w:sz w:val="32"/>
          <w:szCs w:val="32"/>
        </w:rPr>
        <w:t>附件：1</w:t>
      </w:r>
      <w:r>
        <w:rPr>
          <w:rFonts w:hint="eastAsia" w:ascii="仿宋" w:hAnsi="仿宋" w:eastAsia="仿宋" w:cs="仿宋"/>
          <w:b w:val="0"/>
          <w:bCs w:val="0"/>
          <w:color w:val="000000"/>
          <w:kern w:val="0"/>
          <w:sz w:val="32"/>
          <w:szCs w:val="32"/>
          <w:lang w:val="en-US" w:eastAsia="zh-CN" w:bidi="ar"/>
        </w:rPr>
        <w:t>.</w:t>
      </w:r>
      <w:r>
        <w:rPr>
          <w:rFonts w:hint="eastAsia" w:ascii="仿宋" w:hAnsi="仿宋" w:eastAsia="仿宋" w:cs="仿宋"/>
          <w:b w:val="0"/>
          <w:bCs w:val="0"/>
          <w:color w:val="000000"/>
          <w:kern w:val="0"/>
          <w:sz w:val="32"/>
          <w:szCs w:val="32"/>
          <w:lang w:val="en-US" w:eastAsia="zh-CN"/>
        </w:rPr>
        <w:t>破格申报审批表</w:t>
      </w:r>
    </w:p>
    <w:p>
      <w:pPr>
        <w:keepNext w:val="0"/>
        <w:keepLines w:val="0"/>
        <w:pageBreakBefore w:val="0"/>
        <w:widowControl w:val="0"/>
        <w:kinsoku/>
        <w:wordWrap/>
        <w:overflowPunct/>
        <w:topLinePunct w:val="0"/>
        <w:autoSpaceDE/>
        <w:autoSpaceDN/>
        <w:bidi w:val="0"/>
        <w:adjustRightInd/>
        <w:snapToGrid/>
        <w:spacing w:line="240" w:lineRule="auto"/>
        <w:ind w:left="2206" w:leftChars="912" w:hanging="291" w:hangingChars="91"/>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lang w:val="en-US" w:eastAsia="zh-CN" w:bidi="ar"/>
        </w:rPr>
        <w:t>2023年度申报建筑工程（电力工程） 级专业技术职务任职资格人员评审情况一览表</w:t>
      </w:r>
    </w:p>
    <w:p>
      <w:pPr>
        <w:keepNext w:val="0"/>
        <w:keepLines w:val="0"/>
        <w:pageBreakBefore w:val="0"/>
        <w:kinsoku/>
        <w:wordWrap/>
        <w:overflowPunct/>
        <w:topLinePunct w:val="0"/>
        <w:autoSpaceDE/>
        <w:autoSpaceDN/>
        <w:bidi w:val="0"/>
        <w:spacing w:line="240" w:lineRule="auto"/>
        <w:ind w:firstLine="1920" w:firstLineChars="6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kern w:val="0"/>
          <w:sz w:val="32"/>
          <w:szCs w:val="32"/>
        </w:rPr>
        <w:t>个人申报专业技术资格诚信承诺书</w:t>
      </w:r>
    </w:p>
    <w:p>
      <w:pPr>
        <w:keepNext w:val="0"/>
        <w:keepLines w:val="0"/>
        <w:pageBreakBefore w:val="0"/>
        <w:kinsoku/>
        <w:wordWrap/>
        <w:overflowPunct/>
        <w:topLinePunct w:val="0"/>
        <w:autoSpaceDE/>
        <w:autoSpaceDN/>
        <w:bidi w:val="0"/>
        <w:spacing w:line="240" w:lineRule="auto"/>
        <w:ind w:firstLine="1920" w:firstLineChars="6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4.</w:t>
      </w:r>
      <w:r>
        <w:rPr>
          <w:rFonts w:hint="eastAsia" w:ascii="仿宋" w:hAnsi="仿宋" w:eastAsia="仿宋" w:cs="仿宋"/>
          <w:b w:val="0"/>
          <w:bCs w:val="0"/>
          <w:color w:val="000000"/>
          <w:kern w:val="0"/>
          <w:sz w:val="32"/>
          <w:szCs w:val="32"/>
        </w:rPr>
        <w:t>单位公示证明</w:t>
      </w:r>
    </w:p>
    <w:p>
      <w:pPr>
        <w:keepNext w:val="0"/>
        <w:keepLines w:val="0"/>
        <w:pageBreakBefore w:val="0"/>
        <w:kinsoku/>
        <w:wordWrap/>
        <w:overflowPunct/>
        <w:topLinePunct w:val="0"/>
        <w:autoSpaceDE/>
        <w:autoSpaceDN/>
        <w:bidi w:val="0"/>
        <w:spacing w:line="240" w:lineRule="auto"/>
        <w:ind w:left="2235" w:leftChars="912" w:hanging="320" w:hangingChars="1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5.</w:t>
      </w:r>
      <w:r>
        <w:rPr>
          <w:rFonts w:hint="eastAsia" w:ascii="仿宋" w:hAnsi="仿宋" w:eastAsia="仿宋" w:cs="仿宋"/>
          <w:b w:val="0"/>
          <w:bCs w:val="0"/>
          <w:color w:val="000000"/>
          <w:kern w:val="0"/>
          <w:sz w:val="32"/>
          <w:szCs w:val="32"/>
        </w:rPr>
        <w:t>安徽省</w:t>
      </w:r>
      <w:r>
        <w:rPr>
          <w:rFonts w:hint="eastAsia" w:ascii="仿宋" w:hAnsi="仿宋" w:eastAsia="仿宋" w:cs="仿宋"/>
          <w:b w:val="0"/>
          <w:bCs w:val="0"/>
          <w:color w:val="000000"/>
          <w:kern w:val="0"/>
          <w:sz w:val="32"/>
          <w:szCs w:val="32"/>
          <w:lang w:val="en-US" w:eastAsia="zh-CN"/>
        </w:rPr>
        <w:t>工商联</w:t>
      </w:r>
      <w:r>
        <w:rPr>
          <w:rFonts w:hint="eastAsia" w:ascii="仿宋" w:hAnsi="仿宋" w:eastAsia="仿宋" w:cs="仿宋"/>
          <w:b w:val="0"/>
          <w:bCs w:val="0"/>
          <w:color w:val="000000"/>
          <w:kern w:val="0"/>
          <w:sz w:val="32"/>
          <w:szCs w:val="32"/>
        </w:rPr>
        <w:t>建筑工程（电力工程）专业技术职务任职资格评审材料目录表</w:t>
      </w:r>
    </w:p>
    <w:p>
      <w:pPr>
        <w:keepNext w:val="0"/>
        <w:keepLines w:val="0"/>
        <w:pageBreakBefore w:val="0"/>
        <w:kinsoku/>
        <w:wordWrap/>
        <w:overflowPunct/>
        <w:topLinePunct w:val="0"/>
        <w:autoSpaceDE/>
        <w:autoSpaceDN/>
        <w:bidi w:val="0"/>
        <w:spacing w:line="240" w:lineRule="auto"/>
        <w:ind w:left="2235" w:leftChars="912" w:hanging="320" w:hangingChars="100"/>
        <w:textAlignment w:val="auto"/>
        <w:rPr>
          <w:rFonts w:hint="eastAsia" w:ascii="仿宋" w:hAnsi="仿宋" w:eastAsia="仿宋" w:cs="仿宋"/>
          <w:b w:val="0"/>
          <w:bCs w:val="0"/>
          <w:color w:val="000000"/>
          <w:kern w:val="0"/>
          <w:sz w:val="32"/>
          <w:szCs w:val="32"/>
        </w:rPr>
      </w:pPr>
      <w:bookmarkStart w:id="0" w:name="_GoBack"/>
      <w:bookmarkEnd w:id="0"/>
    </w:p>
    <w:p>
      <w:pPr>
        <w:keepNext w:val="0"/>
        <w:keepLines w:val="0"/>
        <w:pageBreakBefore w:val="0"/>
        <w:kinsoku/>
        <w:wordWrap/>
        <w:overflowPunct/>
        <w:topLinePunct w:val="0"/>
        <w:autoSpaceDE/>
        <w:autoSpaceDN/>
        <w:bidi w:val="0"/>
        <w:spacing w:line="240" w:lineRule="auto"/>
        <w:ind w:left="2235" w:leftChars="912" w:hanging="320" w:hangingChars="100"/>
        <w:jc w:val="righ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安徽省暖通空调协会</w:t>
      </w:r>
    </w:p>
    <w:p>
      <w:pPr>
        <w:keepNext w:val="0"/>
        <w:keepLines w:val="0"/>
        <w:pageBreakBefore w:val="0"/>
        <w:kinsoku/>
        <w:wordWrap/>
        <w:overflowPunct/>
        <w:topLinePunct w:val="0"/>
        <w:autoSpaceDE/>
        <w:autoSpaceDN/>
        <w:bidi w:val="0"/>
        <w:spacing w:line="240" w:lineRule="auto"/>
        <w:ind w:left="2235" w:leftChars="912" w:hanging="320" w:hangingChars="100"/>
        <w:jc w:val="right"/>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2023年8月25日</w:t>
      </w:r>
    </w:p>
    <w:p>
      <w:pPr>
        <w:rPr>
          <w:color w:val="auto"/>
        </w:rPr>
      </w:pPr>
    </w:p>
    <w:p>
      <w:pPr>
        <w:keepNext w:val="0"/>
        <w:keepLines w:val="0"/>
        <w:pageBreakBefore w:val="0"/>
        <w:kinsoku/>
        <w:wordWrap/>
        <w:overflowPunct/>
        <w:topLinePunct w:val="0"/>
        <w:autoSpaceDE/>
        <w:autoSpaceDN/>
        <w:bidi w:val="0"/>
        <w:spacing w:line="240" w:lineRule="auto"/>
        <w:ind w:left="2235" w:leftChars="912" w:hanging="320" w:hangingChars="100"/>
        <w:textAlignment w:val="auto"/>
        <w:rPr>
          <w:rFonts w:hint="eastAsia" w:ascii="仿宋" w:hAnsi="仿宋" w:eastAsia="仿宋" w:cs="仿宋"/>
          <w:b w:val="0"/>
          <w:bCs w:val="0"/>
          <w:color w:val="000000"/>
          <w:kern w:val="0"/>
          <w:sz w:val="32"/>
          <w:szCs w:val="32"/>
        </w:rPr>
      </w:pPr>
    </w:p>
    <w:p>
      <w:pPr>
        <w:keepNext w:val="0"/>
        <w:keepLines w:val="0"/>
        <w:pageBreakBefore w:val="0"/>
        <w:kinsoku/>
        <w:wordWrap/>
        <w:overflowPunct/>
        <w:topLinePunct w:val="0"/>
        <w:autoSpaceDE/>
        <w:autoSpaceDN/>
        <w:bidi w:val="0"/>
        <w:spacing w:line="240" w:lineRule="auto"/>
        <w:ind w:left="2235" w:leftChars="912" w:hanging="320" w:hangingChars="100"/>
        <w:textAlignment w:val="auto"/>
        <w:rPr>
          <w:rFonts w:hint="eastAsia" w:ascii="仿宋" w:hAnsi="仿宋" w:eastAsia="仿宋" w:cs="仿宋"/>
          <w:b w:val="0"/>
          <w:bCs w:val="0"/>
          <w:color w:val="000000"/>
          <w:kern w:val="0"/>
          <w:sz w:val="32"/>
          <w:szCs w:val="32"/>
        </w:rPr>
      </w:pPr>
    </w:p>
    <w:p>
      <w:pPr>
        <w:keepNext w:val="0"/>
        <w:keepLines w:val="0"/>
        <w:pageBreakBefore w:val="0"/>
        <w:kinsoku/>
        <w:wordWrap/>
        <w:overflowPunct/>
        <w:topLinePunct w:val="0"/>
        <w:autoSpaceDE/>
        <w:autoSpaceDN/>
        <w:bidi w:val="0"/>
        <w:spacing w:line="240" w:lineRule="auto"/>
        <w:ind w:left="2235" w:leftChars="912" w:hanging="320" w:hangingChars="100"/>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 xml:space="preserve">                   </w:t>
      </w:r>
    </w:p>
    <w:p>
      <w:pPr>
        <w:spacing w:line="240" w:lineRule="auto"/>
        <w:rPr>
          <w:rFonts w:hint="eastAsia" w:ascii="仿宋" w:hAnsi="仿宋" w:eastAsia="仿宋" w:cs="仿宋"/>
          <w:b w:val="0"/>
          <w:bCs w:val="0"/>
          <w:sz w:val="32"/>
          <w:szCs w:val="32"/>
        </w:rPr>
      </w:pPr>
    </w:p>
    <w:p>
      <w:pPr>
        <w:spacing w:line="240" w:lineRule="auto"/>
        <w:rPr>
          <w:rFonts w:hint="eastAsia" w:ascii="黑体" w:eastAsia="黑体"/>
          <w:sz w:val="32"/>
        </w:rPr>
      </w:pPr>
    </w:p>
    <w:p>
      <w:pPr>
        <w:spacing w:line="240" w:lineRule="auto"/>
        <w:rPr>
          <w:rFonts w:hint="eastAsia" w:ascii="黑体" w:eastAsia="黑体"/>
          <w:sz w:val="32"/>
        </w:rPr>
      </w:pPr>
    </w:p>
    <w:p>
      <w:pPr>
        <w:spacing w:line="240" w:lineRule="auto"/>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rPr>
          <w:rFonts w:hint="eastAsia" w:ascii="黑体" w:eastAsia="黑体"/>
          <w:sz w:val="32"/>
        </w:rPr>
      </w:pPr>
    </w:p>
    <w:p>
      <w:pPr>
        <w:keepNext w:val="0"/>
        <w:keepLines w:val="0"/>
        <w:pageBreakBefore w:val="0"/>
        <w:widowControl/>
        <w:tabs>
          <w:tab w:val="left" w:pos="632"/>
        </w:tabs>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附件1</w:t>
      </w:r>
    </w:p>
    <w:p>
      <w:pPr>
        <w:keepNext w:val="0"/>
        <w:keepLines w:val="0"/>
        <w:pageBreakBefore w:val="0"/>
        <w:widowControl/>
        <w:tabs>
          <w:tab w:val="left" w:pos="632"/>
        </w:tabs>
        <w:kinsoku/>
        <w:wordWrap/>
        <w:overflowPunct/>
        <w:topLinePunct w:val="0"/>
        <w:autoSpaceDE/>
        <w:autoSpaceDN/>
        <w:bidi w:val="0"/>
        <w:adjustRightInd/>
        <w:snapToGrid/>
        <w:spacing w:line="240" w:lineRule="auto"/>
        <w:ind w:firstLine="720" w:firstLineChars="200"/>
        <w:jc w:val="center"/>
        <w:textAlignment w:val="auto"/>
        <w:rPr>
          <w:rFonts w:hint="eastAsia" w:ascii="黑体" w:hAnsi="黑体" w:eastAsia="黑体" w:cs="黑体"/>
          <w:b w:val="0"/>
          <w:bCs w:val="0"/>
          <w:color w:val="000000"/>
          <w:kern w:val="0"/>
          <w:sz w:val="36"/>
          <w:szCs w:val="36"/>
          <w:lang w:val="en-US" w:eastAsia="zh-CN"/>
        </w:rPr>
      </w:pPr>
      <w:r>
        <w:rPr>
          <w:rFonts w:hint="eastAsia" w:ascii="黑体" w:hAnsi="黑体" w:eastAsia="黑体" w:cs="黑体"/>
          <w:b w:val="0"/>
          <w:bCs w:val="0"/>
          <w:color w:val="000000"/>
          <w:kern w:val="0"/>
          <w:sz w:val="36"/>
          <w:szCs w:val="36"/>
          <w:lang w:val="en-US" w:eastAsia="zh-CN"/>
        </w:rPr>
        <w:t>破格申报专业技术资格审批表</w:t>
      </w:r>
    </w:p>
    <w:p>
      <w:pPr>
        <w:jc w:val="center"/>
        <w:rPr>
          <w:rFonts w:hint="eastAsia"/>
          <w:b/>
          <w:bCs/>
          <w:sz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013" w:type="dxa"/>
            <w:gridSpan w:val="2"/>
            <w:noWrap w:val="0"/>
            <w:vAlign w:val="center"/>
          </w:tcPr>
          <w:p>
            <w:pPr>
              <w:tabs>
                <w:tab w:val="left" w:pos="7245"/>
              </w:tabs>
              <w:adjustRightInd w:val="0"/>
              <w:spacing w:line="400" w:lineRule="exact"/>
              <w:jc w:val="center"/>
              <w:rPr>
                <w:rFonts w:ascii="宋体" w:hAnsi="宋体"/>
                <w:bCs/>
                <w:color w:val="auto"/>
                <w:spacing w:val="-20"/>
                <w:szCs w:val="21"/>
              </w:rPr>
            </w:pPr>
            <w:r>
              <w:rPr>
                <w:rFonts w:hint="eastAsia" w:ascii="宋体" w:hAnsi="宋体"/>
                <w:bCs/>
                <w:color w:val="auto"/>
                <w:spacing w:val="-20"/>
                <w:szCs w:val="21"/>
              </w:rPr>
              <w:t>姓</w:t>
            </w:r>
            <w:r>
              <w:rPr>
                <w:rFonts w:ascii="宋体" w:hAnsi="宋体"/>
                <w:bCs/>
                <w:color w:val="auto"/>
                <w:spacing w:val="-20"/>
                <w:szCs w:val="21"/>
              </w:rPr>
              <w:t xml:space="preserve">   </w:t>
            </w:r>
            <w:r>
              <w:rPr>
                <w:rFonts w:hint="eastAsia" w:ascii="宋体" w:hAnsi="宋体"/>
                <w:bCs/>
                <w:color w:val="auto"/>
                <w:spacing w:val="-20"/>
                <w:szCs w:val="21"/>
              </w:rPr>
              <w:t>名</w:t>
            </w:r>
          </w:p>
        </w:tc>
        <w:tc>
          <w:tcPr>
            <w:tcW w:w="1589" w:type="dxa"/>
            <w:gridSpan w:val="3"/>
            <w:noWrap w:val="0"/>
            <w:vAlign w:val="center"/>
          </w:tcPr>
          <w:p>
            <w:pPr>
              <w:tabs>
                <w:tab w:val="left" w:pos="7245"/>
              </w:tabs>
              <w:spacing w:line="560" w:lineRule="exact"/>
              <w:jc w:val="center"/>
              <w:rPr>
                <w:rFonts w:ascii="宋体" w:hAnsi="宋体"/>
                <w:bCs/>
                <w:color w:val="auto"/>
                <w:spacing w:val="-20"/>
                <w:szCs w:val="21"/>
              </w:rPr>
            </w:pPr>
          </w:p>
        </w:tc>
        <w:tc>
          <w:tcPr>
            <w:tcW w:w="724" w:type="dxa"/>
            <w:gridSpan w:val="2"/>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性别</w:t>
            </w:r>
          </w:p>
        </w:tc>
        <w:tc>
          <w:tcPr>
            <w:tcW w:w="923" w:type="dxa"/>
            <w:noWrap w:val="0"/>
            <w:vAlign w:val="center"/>
          </w:tcPr>
          <w:p>
            <w:pPr>
              <w:tabs>
                <w:tab w:val="left" w:pos="7245"/>
              </w:tabs>
              <w:spacing w:line="560" w:lineRule="exact"/>
              <w:jc w:val="center"/>
              <w:rPr>
                <w:rFonts w:ascii="宋体" w:hAnsi="宋体"/>
                <w:bCs/>
                <w:color w:val="auto"/>
                <w:spacing w:val="-20"/>
                <w:szCs w:val="21"/>
              </w:rPr>
            </w:pPr>
          </w:p>
        </w:tc>
        <w:tc>
          <w:tcPr>
            <w:tcW w:w="1603" w:type="dxa"/>
            <w:gridSpan w:val="3"/>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出生年月</w:t>
            </w:r>
          </w:p>
        </w:tc>
        <w:tc>
          <w:tcPr>
            <w:tcW w:w="1410" w:type="dxa"/>
            <w:gridSpan w:val="2"/>
            <w:noWrap w:val="0"/>
            <w:vAlign w:val="center"/>
          </w:tcPr>
          <w:p>
            <w:pPr>
              <w:tabs>
                <w:tab w:val="left" w:pos="7245"/>
              </w:tabs>
              <w:spacing w:line="560" w:lineRule="exact"/>
              <w:jc w:val="center"/>
              <w:rPr>
                <w:rFonts w:ascii="宋体" w:hAnsi="宋体"/>
                <w:bCs/>
                <w:color w:val="auto"/>
                <w:spacing w:val="-20"/>
                <w:szCs w:val="21"/>
              </w:rPr>
            </w:pPr>
          </w:p>
        </w:tc>
        <w:tc>
          <w:tcPr>
            <w:tcW w:w="2026" w:type="dxa"/>
            <w:vMerge w:val="restart"/>
            <w:noWrap w:val="0"/>
            <w:vAlign w:val="center"/>
          </w:tcPr>
          <w:p>
            <w:pPr>
              <w:tabs>
                <w:tab w:val="left" w:pos="7245"/>
              </w:tabs>
              <w:spacing w:line="560" w:lineRule="exact"/>
              <w:jc w:val="center"/>
              <w:rPr>
                <w:rFonts w:ascii="宋体" w:hAnsi="宋体"/>
                <w:bCs/>
                <w:color w:val="auto"/>
                <w:spacing w:val="20"/>
                <w:szCs w:val="21"/>
              </w:rPr>
            </w:pPr>
            <w:r>
              <w:rPr>
                <w:rFonts w:hint="eastAsia" w:ascii="宋体" w:hAnsi="宋体"/>
                <w:bCs/>
                <w:color w:val="auto"/>
                <w:spacing w:val="2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013" w:type="dxa"/>
            <w:gridSpan w:val="2"/>
            <w:vMerge w:val="restart"/>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学</w:t>
            </w:r>
            <w:r>
              <w:rPr>
                <w:rFonts w:ascii="宋体" w:hAnsi="宋体"/>
                <w:bCs/>
                <w:color w:val="auto"/>
                <w:szCs w:val="21"/>
              </w:rPr>
              <w:t xml:space="preserve"> </w:t>
            </w:r>
            <w:r>
              <w:rPr>
                <w:rFonts w:hint="eastAsia" w:ascii="宋体" w:hAnsi="宋体"/>
                <w:bCs/>
                <w:color w:val="auto"/>
                <w:szCs w:val="21"/>
              </w:rPr>
              <w:t>历</w:t>
            </w:r>
          </w:p>
        </w:tc>
        <w:tc>
          <w:tcPr>
            <w:tcW w:w="1075" w:type="dxa"/>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全日制</w:t>
            </w:r>
          </w:p>
          <w:p>
            <w:pPr>
              <w:tabs>
                <w:tab w:val="left" w:pos="7245"/>
              </w:tabs>
              <w:spacing w:line="280" w:lineRule="exact"/>
              <w:jc w:val="center"/>
              <w:rPr>
                <w:rFonts w:ascii="宋体" w:hAnsi="宋体"/>
                <w:bCs/>
                <w:color w:val="auto"/>
                <w:szCs w:val="21"/>
              </w:rPr>
            </w:pPr>
            <w:r>
              <w:rPr>
                <w:rFonts w:hint="eastAsia" w:ascii="宋体" w:hAnsi="宋体"/>
                <w:bCs/>
                <w:color w:val="auto"/>
                <w:szCs w:val="21"/>
              </w:rPr>
              <w:t>教</w:t>
            </w:r>
            <w:r>
              <w:rPr>
                <w:rFonts w:ascii="宋体" w:hAnsi="宋体"/>
                <w:bCs/>
                <w:color w:val="auto"/>
                <w:szCs w:val="21"/>
              </w:rPr>
              <w:t xml:space="preserve">  </w:t>
            </w:r>
            <w:r>
              <w:rPr>
                <w:rFonts w:hint="eastAsia" w:ascii="宋体" w:hAnsi="宋体"/>
                <w:bCs/>
                <w:color w:val="auto"/>
                <w:szCs w:val="21"/>
              </w:rPr>
              <w:t>育</w:t>
            </w:r>
          </w:p>
        </w:tc>
        <w:tc>
          <w:tcPr>
            <w:tcW w:w="900" w:type="dxa"/>
            <w:gridSpan w:val="3"/>
            <w:noWrap w:val="0"/>
            <w:vAlign w:val="center"/>
          </w:tcPr>
          <w:p>
            <w:pPr>
              <w:tabs>
                <w:tab w:val="left" w:pos="7245"/>
              </w:tabs>
              <w:spacing w:line="280" w:lineRule="exact"/>
              <w:jc w:val="center"/>
              <w:rPr>
                <w:rFonts w:ascii="宋体" w:hAnsi="宋体"/>
                <w:bCs/>
                <w:color w:val="auto"/>
                <w:szCs w:val="21"/>
              </w:rPr>
            </w:pPr>
          </w:p>
        </w:tc>
        <w:tc>
          <w:tcPr>
            <w:tcW w:w="1261" w:type="dxa"/>
            <w:gridSpan w:val="2"/>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毕业院校系及专业</w:t>
            </w:r>
          </w:p>
        </w:tc>
        <w:tc>
          <w:tcPr>
            <w:tcW w:w="3013" w:type="dxa"/>
            <w:gridSpan w:val="5"/>
            <w:noWrap w:val="0"/>
            <w:vAlign w:val="center"/>
          </w:tcPr>
          <w:p>
            <w:pPr>
              <w:tabs>
                <w:tab w:val="left" w:pos="7245"/>
              </w:tabs>
              <w:spacing w:line="280" w:lineRule="exact"/>
              <w:jc w:val="center"/>
              <w:rPr>
                <w:rFonts w:ascii="宋体" w:hAnsi="宋体"/>
                <w:bCs/>
                <w:color w:val="auto"/>
                <w:szCs w:val="21"/>
              </w:rPr>
            </w:pPr>
          </w:p>
        </w:tc>
        <w:tc>
          <w:tcPr>
            <w:tcW w:w="2026" w:type="dxa"/>
            <w:vMerge w:val="continue"/>
            <w:noWrap w:val="0"/>
            <w:vAlign w:val="center"/>
          </w:tcPr>
          <w:p>
            <w:pPr>
              <w:tabs>
                <w:tab w:val="left" w:pos="7245"/>
              </w:tabs>
              <w:spacing w:line="560" w:lineRule="exact"/>
              <w:jc w:val="center"/>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013" w:type="dxa"/>
            <w:gridSpan w:val="2"/>
            <w:vMerge w:val="continue"/>
            <w:noWrap w:val="0"/>
            <w:vAlign w:val="center"/>
          </w:tcPr>
          <w:p>
            <w:pPr>
              <w:tabs>
                <w:tab w:val="left" w:pos="7245"/>
              </w:tabs>
              <w:spacing w:line="280" w:lineRule="exact"/>
              <w:jc w:val="center"/>
              <w:rPr>
                <w:rFonts w:ascii="宋体" w:hAnsi="宋体"/>
                <w:bCs/>
                <w:color w:val="auto"/>
                <w:szCs w:val="21"/>
              </w:rPr>
            </w:pPr>
          </w:p>
        </w:tc>
        <w:tc>
          <w:tcPr>
            <w:tcW w:w="1075" w:type="dxa"/>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在</w:t>
            </w:r>
            <w:r>
              <w:rPr>
                <w:rFonts w:ascii="宋体" w:hAnsi="宋体"/>
                <w:bCs/>
                <w:color w:val="auto"/>
                <w:szCs w:val="21"/>
              </w:rPr>
              <w:t xml:space="preserve">  </w:t>
            </w:r>
            <w:r>
              <w:rPr>
                <w:rFonts w:hint="eastAsia" w:ascii="宋体" w:hAnsi="宋体"/>
                <w:bCs/>
                <w:color w:val="auto"/>
                <w:szCs w:val="21"/>
              </w:rPr>
              <w:t>职</w:t>
            </w:r>
          </w:p>
          <w:p>
            <w:pPr>
              <w:tabs>
                <w:tab w:val="left" w:pos="7245"/>
              </w:tabs>
              <w:spacing w:line="280" w:lineRule="exact"/>
              <w:jc w:val="center"/>
              <w:rPr>
                <w:rFonts w:ascii="宋体" w:hAnsi="宋体"/>
                <w:bCs/>
                <w:color w:val="auto"/>
                <w:szCs w:val="21"/>
              </w:rPr>
            </w:pPr>
            <w:r>
              <w:rPr>
                <w:rFonts w:hint="eastAsia" w:ascii="宋体" w:hAnsi="宋体"/>
                <w:bCs/>
                <w:color w:val="auto"/>
                <w:szCs w:val="21"/>
              </w:rPr>
              <w:t>教</w:t>
            </w:r>
            <w:r>
              <w:rPr>
                <w:rFonts w:ascii="宋体" w:hAnsi="宋体"/>
                <w:bCs/>
                <w:color w:val="auto"/>
                <w:szCs w:val="21"/>
              </w:rPr>
              <w:t xml:space="preserve">  </w:t>
            </w:r>
            <w:r>
              <w:rPr>
                <w:rFonts w:hint="eastAsia" w:ascii="宋体" w:hAnsi="宋体"/>
                <w:bCs/>
                <w:color w:val="auto"/>
                <w:szCs w:val="21"/>
              </w:rPr>
              <w:t>育</w:t>
            </w:r>
          </w:p>
        </w:tc>
        <w:tc>
          <w:tcPr>
            <w:tcW w:w="900" w:type="dxa"/>
            <w:gridSpan w:val="3"/>
            <w:noWrap w:val="0"/>
            <w:vAlign w:val="center"/>
          </w:tcPr>
          <w:p>
            <w:pPr>
              <w:tabs>
                <w:tab w:val="left" w:pos="7245"/>
              </w:tabs>
              <w:spacing w:line="560" w:lineRule="exact"/>
              <w:jc w:val="center"/>
              <w:rPr>
                <w:rFonts w:ascii="宋体" w:hAnsi="宋体"/>
                <w:bCs/>
                <w:color w:val="auto"/>
                <w:szCs w:val="21"/>
              </w:rPr>
            </w:pPr>
          </w:p>
        </w:tc>
        <w:tc>
          <w:tcPr>
            <w:tcW w:w="1261" w:type="dxa"/>
            <w:gridSpan w:val="2"/>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毕业院校系及专业</w:t>
            </w:r>
          </w:p>
        </w:tc>
        <w:tc>
          <w:tcPr>
            <w:tcW w:w="3013" w:type="dxa"/>
            <w:gridSpan w:val="5"/>
            <w:noWrap w:val="0"/>
            <w:vAlign w:val="center"/>
          </w:tcPr>
          <w:p>
            <w:pPr>
              <w:tabs>
                <w:tab w:val="left" w:pos="7245"/>
              </w:tabs>
              <w:spacing w:line="560" w:lineRule="exact"/>
              <w:jc w:val="center"/>
              <w:rPr>
                <w:rFonts w:ascii="宋体" w:hAnsi="宋体"/>
                <w:bCs/>
                <w:color w:val="auto"/>
                <w:szCs w:val="21"/>
              </w:rPr>
            </w:pPr>
          </w:p>
        </w:tc>
        <w:tc>
          <w:tcPr>
            <w:tcW w:w="2026" w:type="dxa"/>
            <w:vMerge w:val="continue"/>
            <w:noWrap w:val="0"/>
            <w:vAlign w:val="center"/>
          </w:tcPr>
          <w:p>
            <w:pPr>
              <w:tabs>
                <w:tab w:val="left" w:pos="7245"/>
              </w:tabs>
              <w:spacing w:line="560" w:lineRule="exact"/>
              <w:jc w:val="center"/>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3" w:type="dxa"/>
            <w:gridSpan w:val="2"/>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参加工</w:t>
            </w:r>
          </w:p>
          <w:p>
            <w:pPr>
              <w:tabs>
                <w:tab w:val="left" w:pos="7245"/>
              </w:tabs>
              <w:spacing w:line="280" w:lineRule="exact"/>
              <w:jc w:val="center"/>
              <w:rPr>
                <w:rFonts w:ascii="宋体" w:hAnsi="宋体"/>
                <w:bCs/>
                <w:color w:val="auto"/>
                <w:szCs w:val="21"/>
              </w:rPr>
            </w:pPr>
            <w:r>
              <w:rPr>
                <w:rFonts w:hint="eastAsia" w:ascii="宋体" w:hAnsi="宋体"/>
                <w:bCs/>
                <w:color w:val="auto"/>
                <w:szCs w:val="21"/>
              </w:rPr>
              <w:t>作时间</w:t>
            </w:r>
          </w:p>
        </w:tc>
        <w:tc>
          <w:tcPr>
            <w:tcW w:w="3236" w:type="dxa"/>
            <w:gridSpan w:val="6"/>
            <w:noWrap w:val="0"/>
            <w:vAlign w:val="center"/>
          </w:tcPr>
          <w:p>
            <w:pPr>
              <w:tabs>
                <w:tab w:val="left" w:pos="7245"/>
              </w:tabs>
              <w:spacing w:line="320" w:lineRule="exact"/>
              <w:jc w:val="center"/>
              <w:rPr>
                <w:rFonts w:ascii="宋体" w:hAnsi="宋体"/>
                <w:bCs/>
                <w:color w:val="auto"/>
                <w:spacing w:val="-20"/>
                <w:szCs w:val="21"/>
              </w:rPr>
            </w:pPr>
          </w:p>
        </w:tc>
        <w:tc>
          <w:tcPr>
            <w:tcW w:w="1603" w:type="dxa"/>
            <w:gridSpan w:val="3"/>
            <w:noWrap w:val="0"/>
            <w:vAlign w:val="center"/>
          </w:tcPr>
          <w:p>
            <w:pPr>
              <w:tabs>
                <w:tab w:val="left" w:pos="7245"/>
              </w:tabs>
              <w:spacing w:line="320" w:lineRule="exact"/>
              <w:jc w:val="center"/>
              <w:rPr>
                <w:rFonts w:ascii="宋体" w:hAnsi="宋体"/>
                <w:bCs/>
                <w:color w:val="auto"/>
                <w:szCs w:val="21"/>
              </w:rPr>
            </w:pPr>
            <w:r>
              <w:rPr>
                <w:rFonts w:hint="eastAsia" w:ascii="宋体" w:hAnsi="宋体"/>
                <w:bCs/>
                <w:color w:val="auto"/>
                <w:szCs w:val="21"/>
              </w:rPr>
              <w:t>毕业时间</w:t>
            </w:r>
          </w:p>
        </w:tc>
        <w:tc>
          <w:tcPr>
            <w:tcW w:w="3436" w:type="dxa"/>
            <w:gridSpan w:val="3"/>
            <w:noWrap w:val="0"/>
            <w:vAlign w:val="center"/>
          </w:tcPr>
          <w:p>
            <w:pPr>
              <w:tabs>
                <w:tab w:val="left" w:pos="7245"/>
              </w:tabs>
              <w:spacing w:line="320" w:lineRule="exact"/>
              <w:jc w:val="center"/>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2530" w:type="dxa"/>
            <w:gridSpan w:val="4"/>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专业技术资格</w:t>
            </w:r>
          </w:p>
          <w:p>
            <w:pPr>
              <w:tabs>
                <w:tab w:val="left" w:pos="7245"/>
              </w:tabs>
              <w:spacing w:line="280" w:lineRule="exact"/>
              <w:jc w:val="center"/>
              <w:rPr>
                <w:rFonts w:ascii="宋体" w:hAnsi="宋体"/>
                <w:bCs/>
                <w:color w:val="auto"/>
                <w:szCs w:val="21"/>
              </w:rPr>
            </w:pPr>
            <w:r>
              <w:rPr>
                <w:rFonts w:hint="eastAsia" w:ascii="宋体" w:hAnsi="宋体"/>
                <w:bCs/>
                <w:color w:val="auto"/>
                <w:szCs w:val="21"/>
              </w:rPr>
              <w:t>取得时间</w:t>
            </w:r>
          </w:p>
        </w:tc>
        <w:tc>
          <w:tcPr>
            <w:tcW w:w="1719" w:type="dxa"/>
            <w:gridSpan w:val="4"/>
            <w:noWrap w:val="0"/>
            <w:vAlign w:val="center"/>
          </w:tcPr>
          <w:p>
            <w:pPr>
              <w:tabs>
                <w:tab w:val="left" w:pos="7245"/>
              </w:tabs>
              <w:spacing w:line="320" w:lineRule="exact"/>
              <w:jc w:val="center"/>
              <w:rPr>
                <w:rFonts w:ascii="宋体" w:hAnsi="宋体"/>
                <w:bCs/>
                <w:color w:val="auto"/>
                <w:spacing w:val="-20"/>
                <w:szCs w:val="21"/>
              </w:rPr>
            </w:pPr>
          </w:p>
        </w:tc>
        <w:tc>
          <w:tcPr>
            <w:tcW w:w="1603" w:type="dxa"/>
            <w:gridSpan w:val="3"/>
            <w:noWrap w:val="0"/>
            <w:vAlign w:val="center"/>
          </w:tcPr>
          <w:p>
            <w:pPr>
              <w:tabs>
                <w:tab w:val="left" w:pos="7245"/>
              </w:tabs>
              <w:spacing w:line="320" w:lineRule="exact"/>
              <w:jc w:val="center"/>
              <w:rPr>
                <w:rFonts w:ascii="宋体" w:hAnsi="宋体"/>
                <w:bCs/>
                <w:color w:val="auto"/>
                <w:szCs w:val="21"/>
              </w:rPr>
            </w:pPr>
            <w:r>
              <w:rPr>
                <w:rFonts w:hint="eastAsia" w:ascii="宋体" w:hAnsi="宋体"/>
                <w:bCs/>
                <w:color w:val="auto"/>
                <w:szCs w:val="21"/>
              </w:rPr>
              <w:t>聘任时间</w:t>
            </w:r>
          </w:p>
        </w:tc>
        <w:tc>
          <w:tcPr>
            <w:tcW w:w="3436" w:type="dxa"/>
            <w:gridSpan w:val="3"/>
            <w:noWrap w:val="0"/>
            <w:vAlign w:val="center"/>
          </w:tcPr>
          <w:p>
            <w:pPr>
              <w:tabs>
                <w:tab w:val="left" w:pos="7245"/>
              </w:tabs>
              <w:adjustRightInd w:val="0"/>
              <w:spacing w:line="320" w:lineRule="exact"/>
              <w:jc w:val="center"/>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530" w:type="dxa"/>
            <w:gridSpan w:val="4"/>
            <w:noWrap w:val="0"/>
            <w:vAlign w:val="center"/>
          </w:tcPr>
          <w:p>
            <w:pPr>
              <w:tabs>
                <w:tab w:val="left" w:pos="7245"/>
              </w:tabs>
              <w:spacing w:line="600" w:lineRule="exact"/>
              <w:jc w:val="center"/>
              <w:rPr>
                <w:rFonts w:ascii="宋体" w:hAnsi="宋体"/>
                <w:bCs/>
                <w:color w:val="auto"/>
                <w:szCs w:val="21"/>
              </w:rPr>
            </w:pPr>
            <w:r>
              <w:rPr>
                <w:rFonts w:hint="eastAsia" w:ascii="宋体" w:hAnsi="宋体"/>
                <w:bCs/>
                <w:color w:val="auto"/>
                <w:szCs w:val="21"/>
              </w:rPr>
              <w:t>专业工作年限</w:t>
            </w:r>
          </w:p>
        </w:tc>
        <w:tc>
          <w:tcPr>
            <w:tcW w:w="1719" w:type="dxa"/>
            <w:gridSpan w:val="4"/>
            <w:noWrap w:val="0"/>
            <w:vAlign w:val="center"/>
          </w:tcPr>
          <w:p>
            <w:pPr>
              <w:tabs>
                <w:tab w:val="left" w:pos="7245"/>
              </w:tabs>
              <w:adjustRightInd w:val="0"/>
              <w:spacing w:line="320" w:lineRule="exact"/>
              <w:jc w:val="center"/>
              <w:rPr>
                <w:rFonts w:ascii="宋体" w:hAnsi="宋体"/>
                <w:bCs/>
                <w:color w:val="auto"/>
                <w:spacing w:val="-20"/>
                <w:szCs w:val="21"/>
              </w:rPr>
            </w:pPr>
          </w:p>
        </w:tc>
        <w:tc>
          <w:tcPr>
            <w:tcW w:w="1603" w:type="dxa"/>
            <w:gridSpan w:val="3"/>
            <w:noWrap w:val="0"/>
            <w:vAlign w:val="center"/>
          </w:tcPr>
          <w:p>
            <w:pPr>
              <w:tabs>
                <w:tab w:val="left" w:pos="7245"/>
              </w:tabs>
              <w:spacing w:line="320" w:lineRule="exact"/>
              <w:jc w:val="center"/>
              <w:rPr>
                <w:rFonts w:ascii="宋体" w:hAnsi="宋体"/>
                <w:bCs/>
                <w:color w:val="auto"/>
                <w:szCs w:val="21"/>
              </w:rPr>
            </w:pPr>
            <w:r>
              <w:rPr>
                <w:rFonts w:hint="eastAsia" w:ascii="宋体" w:hAnsi="宋体"/>
                <w:bCs/>
                <w:color w:val="auto"/>
                <w:szCs w:val="21"/>
              </w:rPr>
              <w:t>破格申报</w:t>
            </w:r>
          </w:p>
          <w:p>
            <w:pPr>
              <w:tabs>
                <w:tab w:val="left" w:pos="7245"/>
              </w:tabs>
              <w:spacing w:line="320" w:lineRule="exact"/>
              <w:jc w:val="center"/>
              <w:rPr>
                <w:rFonts w:ascii="宋体" w:hAnsi="宋体"/>
                <w:bCs/>
                <w:color w:val="auto"/>
                <w:szCs w:val="21"/>
              </w:rPr>
            </w:pPr>
            <w:r>
              <w:rPr>
                <w:rFonts w:hint="eastAsia" w:ascii="宋体" w:hAnsi="宋体"/>
                <w:bCs/>
                <w:color w:val="auto"/>
                <w:szCs w:val="21"/>
              </w:rPr>
              <w:t>专业及级别</w:t>
            </w:r>
          </w:p>
        </w:tc>
        <w:tc>
          <w:tcPr>
            <w:tcW w:w="3436" w:type="dxa"/>
            <w:gridSpan w:val="3"/>
            <w:noWrap w:val="0"/>
            <w:vAlign w:val="center"/>
          </w:tcPr>
          <w:p>
            <w:pPr>
              <w:tabs>
                <w:tab w:val="left" w:pos="7245"/>
              </w:tabs>
              <w:adjustRightInd w:val="0"/>
              <w:spacing w:line="320" w:lineRule="exact"/>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2530" w:type="dxa"/>
            <w:gridSpan w:val="4"/>
            <w:noWrap w:val="0"/>
            <w:vAlign w:val="center"/>
          </w:tcPr>
          <w:p>
            <w:pPr>
              <w:tabs>
                <w:tab w:val="left" w:pos="7245"/>
              </w:tabs>
              <w:spacing w:line="280" w:lineRule="exact"/>
              <w:jc w:val="center"/>
              <w:rPr>
                <w:rFonts w:ascii="宋体" w:hAnsi="宋体"/>
                <w:bCs/>
                <w:color w:val="auto"/>
                <w:szCs w:val="21"/>
              </w:rPr>
            </w:pPr>
            <w:r>
              <w:rPr>
                <w:rFonts w:hint="eastAsia" w:ascii="宋体" w:hAnsi="宋体"/>
                <w:bCs/>
                <w:color w:val="auto"/>
                <w:szCs w:val="21"/>
              </w:rPr>
              <w:t>工作单位及职务</w:t>
            </w:r>
          </w:p>
        </w:tc>
        <w:tc>
          <w:tcPr>
            <w:tcW w:w="6758" w:type="dxa"/>
            <w:gridSpan w:val="10"/>
            <w:noWrap w:val="0"/>
            <w:vAlign w:val="center"/>
          </w:tcPr>
          <w:p>
            <w:pPr>
              <w:tabs>
                <w:tab w:val="left" w:pos="7245"/>
              </w:tabs>
              <w:adjustRightInd w:val="0"/>
              <w:spacing w:line="320" w:lineRule="exact"/>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2530" w:type="dxa"/>
            <w:gridSpan w:val="4"/>
            <w:noWrap w:val="0"/>
            <w:vAlign w:val="center"/>
          </w:tcPr>
          <w:p>
            <w:pPr>
              <w:tabs>
                <w:tab w:val="left" w:pos="7245"/>
              </w:tabs>
              <w:spacing w:line="300" w:lineRule="exact"/>
              <w:jc w:val="center"/>
              <w:rPr>
                <w:rFonts w:ascii="宋体" w:hAnsi="宋体"/>
                <w:bCs/>
                <w:color w:val="auto"/>
                <w:szCs w:val="21"/>
              </w:rPr>
            </w:pPr>
            <w:r>
              <w:rPr>
                <w:rFonts w:hint="eastAsia" w:ascii="宋体" w:hAnsi="宋体"/>
                <w:bCs/>
                <w:color w:val="auto"/>
                <w:szCs w:val="21"/>
              </w:rPr>
              <w:t>工作单位性质</w:t>
            </w:r>
          </w:p>
          <w:p>
            <w:pPr>
              <w:tabs>
                <w:tab w:val="left" w:pos="7245"/>
              </w:tabs>
              <w:spacing w:line="300" w:lineRule="exact"/>
              <w:jc w:val="center"/>
              <w:rPr>
                <w:rFonts w:ascii="宋体" w:hAnsi="宋体"/>
                <w:bCs/>
                <w:color w:val="auto"/>
                <w:szCs w:val="21"/>
              </w:rPr>
            </w:pPr>
            <w:r>
              <w:rPr>
                <w:rFonts w:hint="eastAsia" w:ascii="宋体" w:hAnsi="宋体"/>
                <w:bCs/>
                <w:color w:val="auto"/>
                <w:szCs w:val="21"/>
              </w:rPr>
              <w:t>（事业单位、国有企业、民营企业、其他组织）</w:t>
            </w:r>
          </w:p>
        </w:tc>
        <w:tc>
          <w:tcPr>
            <w:tcW w:w="2290" w:type="dxa"/>
            <w:gridSpan w:val="5"/>
            <w:noWrap w:val="0"/>
            <w:vAlign w:val="center"/>
          </w:tcPr>
          <w:p>
            <w:pPr>
              <w:tabs>
                <w:tab w:val="left" w:pos="7245"/>
              </w:tabs>
              <w:spacing w:line="300" w:lineRule="exact"/>
              <w:jc w:val="center"/>
              <w:rPr>
                <w:rFonts w:ascii="宋体" w:hAnsi="宋体"/>
                <w:bCs/>
                <w:color w:val="auto"/>
                <w:szCs w:val="21"/>
              </w:rPr>
            </w:pPr>
          </w:p>
        </w:tc>
        <w:tc>
          <w:tcPr>
            <w:tcW w:w="2133" w:type="dxa"/>
            <w:gridSpan w:val="3"/>
            <w:noWrap w:val="0"/>
            <w:vAlign w:val="center"/>
          </w:tcPr>
          <w:p>
            <w:pPr>
              <w:tabs>
                <w:tab w:val="left" w:pos="7245"/>
              </w:tabs>
              <w:spacing w:line="300" w:lineRule="exact"/>
              <w:jc w:val="center"/>
              <w:rPr>
                <w:rFonts w:ascii="宋体" w:hAnsi="宋体"/>
                <w:bCs/>
                <w:color w:val="auto"/>
                <w:szCs w:val="21"/>
              </w:rPr>
            </w:pPr>
            <w:r>
              <w:rPr>
                <w:rFonts w:hint="eastAsia" w:ascii="宋体" w:hAnsi="宋体"/>
                <w:bCs/>
                <w:color w:val="auto"/>
                <w:szCs w:val="21"/>
              </w:rPr>
              <w:t>单位有无拟申报职称空缺岗位</w:t>
            </w:r>
          </w:p>
        </w:tc>
        <w:tc>
          <w:tcPr>
            <w:tcW w:w="2335" w:type="dxa"/>
            <w:gridSpan w:val="2"/>
            <w:noWrap w:val="0"/>
            <w:vAlign w:val="center"/>
          </w:tcPr>
          <w:p>
            <w:pPr>
              <w:tabs>
                <w:tab w:val="left" w:pos="7245"/>
              </w:tabs>
              <w:adjustRightInd w:val="0"/>
              <w:spacing w:line="320" w:lineRule="exact"/>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2530" w:type="dxa"/>
            <w:gridSpan w:val="4"/>
            <w:noWrap w:val="0"/>
            <w:vAlign w:val="center"/>
          </w:tcPr>
          <w:p>
            <w:pPr>
              <w:tabs>
                <w:tab w:val="left" w:pos="7245"/>
              </w:tabs>
              <w:spacing w:line="280" w:lineRule="exact"/>
              <w:jc w:val="center"/>
              <w:rPr>
                <w:rFonts w:ascii="宋体" w:hAnsi="宋体"/>
                <w:bCs/>
                <w:color w:val="auto"/>
                <w:spacing w:val="-20"/>
                <w:szCs w:val="21"/>
              </w:rPr>
            </w:pPr>
            <w:r>
              <w:rPr>
                <w:rFonts w:hint="eastAsia" w:ascii="宋体" w:hAnsi="宋体"/>
                <w:bCs/>
                <w:color w:val="auto"/>
                <w:szCs w:val="21"/>
              </w:rPr>
              <w:t>破格理由</w:t>
            </w:r>
          </w:p>
        </w:tc>
        <w:tc>
          <w:tcPr>
            <w:tcW w:w="6758" w:type="dxa"/>
            <w:gridSpan w:val="10"/>
            <w:noWrap w:val="0"/>
            <w:vAlign w:val="center"/>
          </w:tcPr>
          <w:p>
            <w:pPr>
              <w:tabs>
                <w:tab w:val="left" w:pos="7245"/>
              </w:tabs>
              <w:spacing w:line="560" w:lineRule="exact"/>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trPr>
        <w:tc>
          <w:tcPr>
            <w:tcW w:w="582" w:type="dxa"/>
            <w:noWrap w:val="0"/>
            <w:vAlign w:val="center"/>
          </w:tcPr>
          <w:p>
            <w:pPr>
              <w:tabs>
                <w:tab w:val="left" w:pos="7245"/>
              </w:tabs>
              <w:spacing w:line="400" w:lineRule="exact"/>
              <w:jc w:val="center"/>
              <w:rPr>
                <w:rFonts w:ascii="宋体" w:hAnsi="宋体"/>
                <w:bCs/>
                <w:color w:val="auto"/>
                <w:spacing w:val="20"/>
                <w:szCs w:val="21"/>
              </w:rPr>
            </w:pPr>
            <w:r>
              <w:rPr>
                <w:rFonts w:hint="eastAsia" w:ascii="宋体" w:hAnsi="宋体"/>
                <w:bCs/>
                <w:color w:val="auto"/>
                <w:spacing w:val="20"/>
                <w:szCs w:val="21"/>
              </w:rPr>
              <w:t>单位意见</w:t>
            </w:r>
          </w:p>
        </w:tc>
        <w:tc>
          <w:tcPr>
            <w:tcW w:w="3667" w:type="dxa"/>
            <w:gridSpan w:val="7"/>
            <w:noWrap w:val="0"/>
            <w:vAlign w:val="top"/>
          </w:tcPr>
          <w:p>
            <w:pPr>
              <w:tabs>
                <w:tab w:val="left" w:pos="7245"/>
              </w:tabs>
              <w:spacing w:line="560" w:lineRule="exact"/>
              <w:rPr>
                <w:rFonts w:ascii="宋体" w:hAnsi="宋体"/>
                <w:bCs/>
                <w:color w:val="auto"/>
                <w:spacing w:val="-20"/>
                <w:szCs w:val="21"/>
              </w:rPr>
            </w:pPr>
          </w:p>
          <w:p>
            <w:pPr>
              <w:tabs>
                <w:tab w:val="left" w:pos="7245"/>
              </w:tabs>
              <w:spacing w:line="560" w:lineRule="exact"/>
              <w:rPr>
                <w:rFonts w:ascii="宋体" w:hAnsi="宋体"/>
                <w:bCs/>
                <w:color w:val="auto"/>
                <w:spacing w:val="-20"/>
                <w:szCs w:val="21"/>
              </w:rPr>
            </w:pPr>
          </w:p>
          <w:p>
            <w:pPr>
              <w:tabs>
                <w:tab w:val="left" w:pos="7245"/>
              </w:tabs>
              <w:spacing w:line="560" w:lineRule="exact"/>
              <w:rPr>
                <w:rFonts w:ascii="宋体" w:hAnsi="宋体"/>
                <w:bCs/>
                <w:color w:val="auto"/>
                <w:spacing w:val="-20"/>
                <w:szCs w:val="21"/>
              </w:rPr>
            </w:pPr>
          </w:p>
          <w:p>
            <w:pPr>
              <w:tabs>
                <w:tab w:val="left" w:pos="7245"/>
              </w:tabs>
              <w:spacing w:line="400" w:lineRule="exact"/>
              <w:ind w:firstLine="1470" w:firstLineChars="700"/>
              <w:rPr>
                <w:rFonts w:ascii="宋体" w:hAnsi="宋体"/>
                <w:bCs/>
                <w:color w:val="auto"/>
                <w:spacing w:val="-20"/>
                <w:szCs w:val="21"/>
              </w:rPr>
            </w:pPr>
            <w:r>
              <w:rPr>
                <w:rFonts w:hint="eastAsia" w:ascii="宋体" w:hAnsi="宋体"/>
                <w:bCs/>
                <w:color w:val="auto"/>
                <w:szCs w:val="21"/>
              </w:rPr>
              <w:t>（盖</w:t>
            </w:r>
            <w:r>
              <w:rPr>
                <w:rFonts w:ascii="宋体" w:hAnsi="宋体"/>
                <w:bCs/>
                <w:color w:val="auto"/>
                <w:szCs w:val="21"/>
              </w:rPr>
              <w:t xml:space="preserve"> </w:t>
            </w:r>
            <w:r>
              <w:rPr>
                <w:rFonts w:hint="eastAsia" w:ascii="宋体" w:hAnsi="宋体"/>
                <w:bCs/>
                <w:color w:val="auto"/>
                <w:szCs w:val="21"/>
              </w:rPr>
              <w:t>章）</w:t>
            </w:r>
            <w:r>
              <w:rPr>
                <w:rFonts w:ascii="宋体" w:hAnsi="宋体"/>
                <w:bCs/>
                <w:color w:val="auto"/>
                <w:szCs w:val="21"/>
              </w:rPr>
              <w:t xml:space="preserve"> </w:t>
            </w:r>
          </w:p>
          <w:p>
            <w:pPr>
              <w:tabs>
                <w:tab w:val="left" w:pos="7245"/>
              </w:tabs>
              <w:spacing w:line="400" w:lineRule="exact"/>
              <w:ind w:firstLine="1365" w:firstLineChars="650"/>
              <w:rPr>
                <w:rFonts w:ascii="宋体" w:hAnsi="宋体"/>
                <w:bCs/>
                <w:color w:val="auto"/>
                <w:spacing w:val="-20"/>
                <w:szCs w:val="21"/>
              </w:rPr>
            </w:pP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tc>
        <w:tc>
          <w:tcPr>
            <w:tcW w:w="969" w:type="dxa"/>
            <w:gridSpan w:val="2"/>
            <w:noWrap w:val="0"/>
            <w:vAlign w:val="center"/>
          </w:tcPr>
          <w:p>
            <w:pPr>
              <w:tabs>
                <w:tab w:val="left" w:pos="7245"/>
              </w:tabs>
              <w:spacing w:line="320" w:lineRule="exact"/>
              <w:jc w:val="center"/>
              <w:rPr>
                <w:rFonts w:hint="eastAsia" w:ascii="宋体" w:hAnsi="宋体"/>
                <w:bCs/>
                <w:color w:val="auto"/>
                <w:spacing w:val="20"/>
                <w:szCs w:val="21"/>
              </w:rPr>
            </w:pPr>
            <w:r>
              <w:rPr>
                <w:rFonts w:hint="eastAsia" w:ascii="宋体" w:hAnsi="宋体"/>
                <w:bCs/>
                <w:color w:val="auto"/>
                <w:spacing w:val="20"/>
                <w:szCs w:val="21"/>
              </w:rPr>
              <w:t>市（厅）人社（事）部门</w:t>
            </w:r>
          </w:p>
          <w:p>
            <w:pPr>
              <w:tabs>
                <w:tab w:val="left" w:pos="7245"/>
              </w:tabs>
              <w:spacing w:line="320" w:lineRule="exact"/>
              <w:jc w:val="center"/>
              <w:rPr>
                <w:rFonts w:ascii="宋体" w:hAnsi="宋体"/>
                <w:bCs/>
                <w:color w:val="auto"/>
                <w:spacing w:val="20"/>
                <w:szCs w:val="21"/>
              </w:rPr>
            </w:pPr>
            <w:r>
              <w:rPr>
                <w:rFonts w:hint="eastAsia" w:ascii="宋体" w:hAnsi="宋体"/>
                <w:bCs/>
                <w:color w:val="auto"/>
                <w:spacing w:val="20"/>
                <w:szCs w:val="21"/>
              </w:rPr>
              <w:t>意见</w:t>
            </w:r>
          </w:p>
        </w:tc>
        <w:tc>
          <w:tcPr>
            <w:tcW w:w="4070" w:type="dxa"/>
            <w:gridSpan w:val="4"/>
            <w:noWrap w:val="0"/>
            <w:vAlign w:val="top"/>
          </w:tcPr>
          <w:p>
            <w:pPr>
              <w:tabs>
                <w:tab w:val="left" w:pos="7245"/>
              </w:tabs>
              <w:spacing w:line="560" w:lineRule="exact"/>
              <w:rPr>
                <w:rFonts w:ascii="宋体" w:hAnsi="宋体"/>
                <w:bCs/>
                <w:color w:val="auto"/>
                <w:spacing w:val="-20"/>
                <w:szCs w:val="21"/>
              </w:rPr>
            </w:pPr>
          </w:p>
          <w:p>
            <w:pPr>
              <w:tabs>
                <w:tab w:val="left" w:pos="7245"/>
              </w:tabs>
              <w:spacing w:line="560" w:lineRule="exact"/>
              <w:rPr>
                <w:rFonts w:ascii="宋体" w:hAnsi="宋体"/>
                <w:bCs/>
                <w:color w:val="auto"/>
                <w:spacing w:val="-20"/>
                <w:szCs w:val="21"/>
              </w:rPr>
            </w:pPr>
          </w:p>
          <w:p>
            <w:pPr>
              <w:tabs>
                <w:tab w:val="left" w:pos="7245"/>
              </w:tabs>
              <w:spacing w:line="400" w:lineRule="exact"/>
              <w:rPr>
                <w:rFonts w:ascii="宋体" w:hAnsi="宋体"/>
                <w:bCs/>
                <w:color w:val="auto"/>
                <w:spacing w:val="-20"/>
                <w:szCs w:val="21"/>
              </w:rPr>
            </w:pPr>
          </w:p>
          <w:p>
            <w:pPr>
              <w:tabs>
                <w:tab w:val="left" w:pos="7245"/>
              </w:tabs>
              <w:spacing w:line="400" w:lineRule="exact"/>
              <w:ind w:firstLine="1470" w:firstLineChars="700"/>
              <w:rPr>
                <w:rFonts w:ascii="宋体" w:hAnsi="宋体"/>
                <w:bCs/>
                <w:color w:val="auto"/>
                <w:spacing w:val="-20"/>
                <w:szCs w:val="21"/>
              </w:rPr>
            </w:pPr>
            <w:r>
              <w:rPr>
                <w:rFonts w:hint="eastAsia" w:ascii="宋体" w:hAnsi="宋体"/>
                <w:bCs/>
                <w:color w:val="auto"/>
                <w:szCs w:val="21"/>
              </w:rPr>
              <w:t>（盖</w:t>
            </w:r>
            <w:r>
              <w:rPr>
                <w:rFonts w:ascii="宋体" w:hAnsi="宋体"/>
                <w:bCs/>
                <w:color w:val="auto"/>
                <w:szCs w:val="21"/>
              </w:rPr>
              <w:t xml:space="preserve"> </w:t>
            </w:r>
            <w:r>
              <w:rPr>
                <w:rFonts w:hint="eastAsia" w:ascii="宋体" w:hAnsi="宋体"/>
                <w:bCs/>
                <w:color w:val="auto"/>
                <w:szCs w:val="21"/>
              </w:rPr>
              <w:t>章）</w:t>
            </w:r>
            <w:r>
              <w:rPr>
                <w:rFonts w:ascii="宋体" w:hAnsi="宋体"/>
                <w:bCs/>
                <w:color w:val="auto"/>
                <w:szCs w:val="21"/>
              </w:rPr>
              <w:t xml:space="preserve"> </w:t>
            </w:r>
          </w:p>
          <w:p>
            <w:pPr>
              <w:tabs>
                <w:tab w:val="left" w:pos="7245"/>
              </w:tabs>
              <w:spacing w:line="400" w:lineRule="exact"/>
              <w:ind w:firstLine="1365" w:firstLineChars="650"/>
              <w:rPr>
                <w:rFonts w:ascii="宋体" w:hAnsi="宋体"/>
                <w:bCs/>
                <w:color w:val="auto"/>
                <w:spacing w:val="-20"/>
                <w:szCs w:val="21"/>
              </w:rPr>
            </w:pPr>
            <w:r>
              <w:rPr>
                <w:rFonts w:hint="eastAsia" w:ascii="宋体" w:hAnsi="宋体"/>
                <w:bCs/>
                <w:color w:val="auto"/>
                <w:szCs w:val="21"/>
              </w:rPr>
              <w:t>年</w:t>
            </w:r>
            <w:r>
              <w:rPr>
                <w:rFonts w:ascii="宋体" w:hAnsi="宋体"/>
                <w:bCs/>
                <w:color w:val="auto"/>
                <w:szCs w:val="21"/>
              </w:rPr>
              <w:t xml:space="preserve">   </w:t>
            </w:r>
            <w:r>
              <w:rPr>
                <w:rFonts w:hint="eastAsia" w:ascii="宋体" w:hAnsi="宋体"/>
                <w:bCs/>
                <w:color w:val="auto"/>
                <w:szCs w:val="21"/>
              </w:rPr>
              <w:t>月</w:t>
            </w:r>
            <w:r>
              <w:rPr>
                <w:rFonts w:ascii="宋体" w:hAnsi="宋体"/>
                <w:bCs/>
                <w:color w:val="auto"/>
                <w:szCs w:val="21"/>
              </w:rPr>
              <w:t xml:space="preserve">   </w:t>
            </w:r>
            <w:r>
              <w:rPr>
                <w:rFonts w:hint="eastAsia" w:ascii="宋体" w:hAnsi="宋体"/>
                <w:bCs/>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trPr>
        <w:tc>
          <w:tcPr>
            <w:tcW w:w="582" w:type="dxa"/>
            <w:noWrap w:val="0"/>
            <w:vAlign w:val="center"/>
          </w:tcPr>
          <w:p>
            <w:pPr>
              <w:tabs>
                <w:tab w:val="left" w:pos="7245"/>
              </w:tabs>
              <w:spacing w:line="400" w:lineRule="exact"/>
              <w:jc w:val="center"/>
              <w:rPr>
                <w:rFonts w:ascii="宋体" w:hAnsi="宋体"/>
                <w:bCs/>
                <w:color w:val="auto"/>
                <w:spacing w:val="20"/>
                <w:szCs w:val="21"/>
              </w:rPr>
            </w:pPr>
            <w:r>
              <w:rPr>
                <w:rFonts w:hint="eastAsia" w:ascii="宋体" w:hAnsi="宋体"/>
                <w:bCs/>
                <w:color w:val="auto"/>
                <w:spacing w:val="20"/>
                <w:szCs w:val="21"/>
              </w:rPr>
              <w:t>审批意见</w:t>
            </w:r>
          </w:p>
        </w:tc>
        <w:tc>
          <w:tcPr>
            <w:tcW w:w="8706" w:type="dxa"/>
            <w:gridSpan w:val="13"/>
            <w:noWrap w:val="0"/>
            <w:vAlign w:val="top"/>
          </w:tcPr>
          <w:p>
            <w:pPr>
              <w:tabs>
                <w:tab w:val="left" w:pos="7245"/>
              </w:tabs>
              <w:spacing w:line="560" w:lineRule="exact"/>
              <w:rPr>
                <w:rFonts w:ascii="宋体" w:hAnsi="宋体"/>
                <w:bCs/>
                <w:color w:val="auto"/>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82" w:type="dxa"/>
            <w:noWrap w:val="0"/>
            <w:vAlign w:val="center"/>
          </w:tcPr>
          <w:p>
            <w:pPr>
              <w:tabs>
                <w:tab w:val="left" w:pos="7245"/>
              </w:tabs>
              <w:spacing w:line="400" w:lineRule="exact"/>
              <w:jc w:val="center"/>
              <w:rPr>
                <w:rFonts w:ascii="宋体" w:hAnsi="宋体"/>
                <w:bCs/>
                <w:color w:val="auto"/>
                <w:spacing w:val="20"/>
                <w:szCs w:val="21"/>
              </w:rPr>
            </w:pPr>
            <w:r>
              <w:rPr>
                <w:rFonts w:hint="eastAsia" w:ascii="宋体" w:hAnsi="宋体"/>
                <w:bCs/>
                <w:color w:val="auto"/>
                <w:spacing w:val="20"/>
                <w:szCs w:val="21"/>
              </w:rPr>
              <w:t>备</w:t>
            </w:r>
          </w:p>
          <w:p>
            <w:pPr>
              <w:tabs>
                <w:tab w:val="left" w:pos="7245"/>
              </w:tabs>
              <w:spacing w:line="400" w:lineRule="exact"/>
              <w:jc w:val="center"/>
              <w:rPr>
                <w:rFonts w:ascii="宋体" w:hAnsi="宋体"/>
                <w:bCs/>
                <w:color w:val="auto"/>
                <w:spacing w:val="20"/>
                <w:szCs w:val="21"/>
              </w:rPr>
            </w:pPr>
            <w:r>
              <w:rPr>
                <w:rFonts w:hint="eastAsia" w:ascii="宋体" w:hAnsi="宋体"/>
                <w:bCs/>
                <w:color w:val="auto"/>
                <w:spacing w:val="20"/>
                <w:szCs w:val="21"/>
              </w:rPr>
              <w:t>注</w:t>
            </w:r>
          </w:p>
        </w:tc>
        <w:tc>
          <w:tcPr>
            <w:tcW w:w="8706" w:type="dxa"/>
            <w:gridSpan w:val="13"/>
            <w:noWrap w:val="0"/>
            <w:vAlign w:val="top"/>
          </w:tcPr>
          <w:p>
            <w:pPr>
              <w:tabs>
                <w:tab w:val="left" w:pos="7245"/>
              </w:tabs>
              <w:spacing w:line="560" w:lineRule="exact"/>
              <w:rPr>
                <w:rFonts w:ascii="宋体" w:hAnsi="宋体"/>
                <w:bCs/>
                <w:color w:val="auto"/>
                <w:spacing w:val="20"/>
                <w:szCs w:val="21"/>
              </w:rPr>
            </w:pPr>
          </w:p>
        </w:tc>
      </w:tr>
    </w:tbl>
    <w:p>
      <w:pPr>
        <w:rPr>
          <w:rFonts w:hint="eastAsia" w:ascii="黑体" w:eastAsia="黑体"/>
          <w:sz w:val="32"/>
        </w:rPr>
        <w:sectPr>
          <w:headerReference r:id="rId3" w:type="default"/>
          <w:footerReference r:id="rId4" w:type="default"/>
          <w:pgSz w:w="11906" w:h="16838"/>
          <w:pgMar w:top="1588" w:right="1418" w:bottom="1588" w:left="1418" w:header="851" w:footer="964" w:gutter="0"/>
          <w:pgNumType w:fmt="numberInDash"/>
          <w:cols w:space="720" w:num="1"/>
          <w:docGrid w:type="linesAndChars" w:linePitch="312" w:charSpace="0"/>
        </w:sectPr>
      </w:pPr>
    </w:p>
    <w:tbl>
      <w:tblPr>
        <w:tblStyle w:val="8"/>
        <w:tblW w:w="0" w:type="auto"/>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noWrap/>
            <w:vAlign w:val="center"/>
          </w:tcPr>
          <w:p>
            <w:pPr>
              <w:rPr>
                <w:rFonts w:hint="eastAsia" w:ascii="黑体" w:hAnsi="黑体" w:eastAsia="黑体" w:cs="宋体"/>
                <w:color w:val="auto"/>
                <w:kern w:val="0"/>
                <w:sz w:val="32"/>
                <w:szCs w:val="32"/>
                <w:lang w:val="en-US" w:eastAsia="zh-CN"/>
              </w:rPr>
            </w:pPr>
            <w:r>
              <w:rPr>
                <w:rFonts w:hint="eastAsia" w:ascii="黑体" w:eastAsia="黑体"/>
                <w:color w:val="auto"/>
                <w:sz w:val="32"/>
              </w:rPr>
              <w:t>附件</w:t>
            </w:r>
            <w:r>
              <w:rPr>
                <w:rFonts w:hint="eastAsia" w:ascii="黑体" w:eastAsia="黑体"/>
                <w:color w:val="auto"/>
                <w:sz w:val="32"/>
                <w:lang w:val="en-US" w:eastAsia="zh-CN"/>
              </w:rPr>
              <w:t>2</w:t>
            </w:r>
          </w:p>
        </w:tc>
        <w:tc>
          <w:tcPr>
            <w:tcW w:w="1040" w:type="dxa"/>
            <w:tcBorders>
              <w:top w:val="nil"/>
              <w:left w:val="nil"/>
              <w:bottom w:val="nil"/>
              <w:right w:val="nil"/>
            </w:tcBorders>
            <w:noWrap/>
            <w:vAlign w:val="center"/>
          </w:tcPr>
          <w:p>
            <w:pPr>
              <w:widowControl/>
              <w:jc w:val="center"/>
              <w:rPr>
                <w:rFonts w:ascii="宋体" w:hAnsi="宋体" w:cs="宋体"/>
                <w:color w:val="auto"/>
                <w:kern w:val="0"/>
                <w:sz w:val="24"/>
              </w:rPr>
            </w:pPr>
          </w:p>
        </w:tc>
        <w:tc>
          <w:tcPr>
            <w:tcW w:w="84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820" w:type="dxa"/>
            <w:tcBorders>
              <w:top w:val="nil"/>
              <w:left w:val="nil"/>
              <w:bottom w:val="nil"/>
              <w:right w:val="nil"/>
            </w:tcBorders>
            <w:noWrap/>
            <w:vAlign w:val="center"/>
          </w:tcPr>
          <w:p>
            <w:pPr>
              <w:widowControl/>
              <w:jc w:val="center"/>
              <w:rPr>
                <w:rFonts w:ascii="宋体" w:hAnsi="宋体" w:cs="宋体"/>
                <w:color w:val="auto"/>
                <w:kern w:val="0"/>
                <w:sz w:val="24"/>
              </w:rPr>
            </w:pPr>
          </w:p>
        </w:tc>
        <w:tc>
          <w:tcPr>
            <w:tcW w:w="132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920"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122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020" w:type="dxa"/>
            <w:tcBorders>
              <w:top w:val="nil"/>
              <w:left w:val="nil"/>
              <w:bottom w:val="nil"/>
              <w:right w:val="nil"/>
            </w:tcBorders>
            <w:noWrap w:val="0"/>
            <w:vAlign w:val="center"/>
          </w:tcPr>
          <w:p>
            <w:pPr>
              <w:widowControl/>
              <w:jc w:val="left"/>
              <w:rPr>
                <w:rFonts w:ascii="宋体" w:hAnsi="宋体" w:cs="宋体"/>
                <w:color w:val="auto"/>
                <w:kern w:val="0"/>
                <w:sz w:val="24"/>
              </w:rPr>
            </w:pPr>
          </w:p>
        </w:tc>
        <w:tc>
          <w:tcPr>
            <w:tcW w:w="70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80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84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10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20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08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84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76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1300" w:type="dxa"/>
            <w:tcBorders>
              <w:top w:val="nil"/>
              <w:left w:val="nil"/>
              <w:bottom w:val="nil"/>
              <w:right w:val="nil"/>
            </w:tcBorders>
            <w:noWrap/>
            <w:vAlign w:val="center"/>
          </w:tcPr>
          <w:p>
            <w:pPr>
              <w:widowControl/>
              <w:jc w:val="left"/>
              <w:rPr>
                <w:rFonts w:ascii="宋体" w:hAnsi="宋体" w:cs="宋体"/>
                <w:color w:val="auto"/>
                <w:kern w:val="0"/>
                <w:sz w:val="24"/>
              </w:rPr>
            </w:pPr>
          </w:p>
        </w:tc>
        <w:tc>
          <w:tcPr>
            <w:tcW w:w="740" w:type="dxa"/>
            <w:tcBorders>
              <w:top w:val="nil"/>
              <w:left w:val="nil"/>
              <w:bottom w:val="nil"/>
              <w:right w:val="nil"/>
            </w:tcBorders>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noWrap/>
            <w:vAlign w:val="center"/>
          </w:tcPr>
          <w:p>
            <w:pPr>
              <w:widowControl/>
              <w:jc w:val="center"/>
              <w:rPr>
                <w:rFonts w:hint="eastAsia" w:ascii="黑体" w:hAnsi="黑体" w:eastAsia="黑体" w:cs="黑体"/>
                <w:color w:val="auto"/>
                <w:kern w:val="0"/>
                <w:sz w:val="36"/>
                <w:szCs w:val="36"/>
                <w:u w:val="single"/>
              </w:rPr>
            </w:pPr>
            <w:r>
              <w:rPr>
                <w:rFonts w:hint="eastAsia" w:ascii="黑体" w:hAnsi="黑体" w:eastAsia="黑体" w:cs="黑体"/>
                <w:color w:val="auto"/>
                <w:kern w:val="0"/>
                <w:sz w:val="36"/>
                <w:szCs w:val="36"/>
                <w:lang w:val="en-US" w:eastAsia="zh-CN"/>
              </w:rPr>
              <w:t>2023年度申报建筑工程（电力工程）  级</w:t>
            </w:r>
            <w:r>
              <w:rPr>
                <w:rFonts w:hint="eastAsia" w:ascii="黑体" w:hAnsi="黑体" w:eastAsia="黑体" w:cs="黑体"/>
                <w:color w:val="auto"/>
                <w:kern w:val="0"/>
                <w:sz w:val="36"/>
                <w:szCs w:val="36"/>
              </w:rPr>
              <w:t>专业技术</w:t>
            </w:r>
            <w:r>
              <w:rPr>
                <w:rFonts w:hint="eastAsia" w:ascii="黑体" w:hAnsi="黑体" w:eastAsia="黑体" w:cs="黑体"/>
                <w:color w:val="auto"/>
                <w:kern w:val="0"/>
                <w:sz w:val="36"/>
                <w:szCs w:val="36"/>
                <w:lang w:val="en-US" w:eastAsia="zh-CN"/>
              </w:rPr>
              <w:t>职务任职</w:t>
            </w:r>
            <w:r>
              <w:rPr>
                <w:rFonts w:hint="eastAsia" w:ascii="黑体" w:hAnsi="黑体" w:eastAsia="黑体" w:cs="黑体"/>
                <w:color w:val="auto"/>
                <w:kern w:val="0"/>
                <w:sz w:val="36"/>
                <w:szCs w:val="36"/>
              </w:rPr>
              <w:t>资</w:t>
            </w:r>
            <w:r>
              <w:rPr>
                <w:rFonts w:hint="eastAsia" w:ascii="黑体" w:hAnsi="黑体" w:eastAsia="黑体" w:cs="黑体"/>
                <w:color w:val="auto"/>
                <w:kern w:val="0"/>
                <w:sz w:val="36"/>
                <w:szCs w:val="36"/>
                <w:lang w:val="en-US" w:eastAsia="zh-CN"/>
              </w:rPr>
              <w:t>格人员</w:t>
            </w:r>
            <w:r>
              <w:rPr>
                <w:rFonts w:hint="eastAsia" w:ascii="黑体" w:hAnsi="黑体" w:eastAsia="黑体" w:cs="黑体"/>
                <w:color w:val="auto"/>
                <w:kern w:val="0"/>
                <w:sz w:val="36"/>
                <w:szCs w:val="36"/>
              </w:rPr>
              <w:t>评审情况一览表</w:t>
            </w:r>
          </w:p>
        </w:tc>
      </w:tr>
      <w:tr>
        <w:tblPrEx>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noWrap/>
            <w:vAlign w:val="center"/>
          </w:tcPr>
          <w:p>
            <w:pPr>
              <w:widowControl/>
              <w:jc w:val="left"/>
              <w:rPr>
                <w:rFonts w:ascii="黑体" w:hAnsi="黑体" w:eastAsia="黑体" w:cs="宋体"/>
                <w:b/>
                <w:bCs/>
                <w:color w:val="auto"/>
                <w:kern w:val="0"/>
                <w:sz w:val="28"/>
                <w:szCs w:val="28"/>
              </w:rPr>
            </w:pPr>
            <w:r>
              <w:rPr>
                <w:rFonts w:hint="eastAsia" w:ascii="黑体" w:hAnsi="黑体" w:eastAsia="黑体" w:cs="宋体"/>
                <w:b/>
                <w:bCs/>
                <w:color w:val="auto"/>
                <w:kern w:val="0"/>
                <w:sz w:val="28"/>
                <w:szCs w:val="28"/>
              </w:rPr>
              <w:t>　</w:t>
            </w:r>
          </w:p>
          <w:p>
            <w:pPr>
              <w:widowControl/>
              <w:jc w:val="center"/>
              <w:rPr>
                <w:rFonts w:ascii="宋体" w:hAnsi="宋体" w:cs="宋体"/>
                <w:b/>
                <w:color w:val="auto"/>
                <w:kern w:val="0"/>
                <w:sz w:val="24"/>
              </w:rPr>
            </w:pPr>
            <w:r>
              <w:rPr>
                <w:rFonts w:hint="eastAsia" w:ascii="宋体" w:hAnsi="宋体" w:cs="宋体"/>
                <w:bCs/>
                <w:color w:val="auto"/>
                <w:kern w:val="0"/>
                <w:sz w:val="28"/>
                <w:szCs w:val="28"/>
              </w:rPr>
              <w:t xml:space="preserve">                                                                                                       </w:t>
            </w:r>
            <w:r>
              <w:rPr>
                <w:rFonts w:hint="eastAsia" w:ascii="宋体" w:hAnsi="宋体" w:cs="宋体"/>
                <w:b/>
                <w:bCs/>
                <w:color w:val="auto"/>
                <w:kern w:val="0"/>
                <w:sz w:val="28"/>
                <w:szCs w:val="28"/>
              </w:rPr>
              <w:t>填表人：</w:t>
            </w:r>
          </w:p>
        </w:tc>
      </w:tr>
      <w:tr>
        <w:tblPrEx>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132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单    位</w:t>
            </w:r>
          </w:p>
        </w:tc>
        <w:tc>
          <w:tcPr>
            <w:tcW w:w="10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姓</w:t>
            </w:r>
            <w:r>
              <w:rPr>
                <w:rFonts w:eastAsia="黑体"/>
                <w:color w:val="auto"/>
                <w:kern w:val="0"/>
                <w:sz w:val="24"/>
              </w:rPr>
              <w:t xml:space="preserve">  </w:t>
            </w:r>
            <w:r>
              <w:rPr>
                <w:rFonts w:hint="eastAsia" w:ascii="黑体" w:hAnsi="黑体" w:eastAsia="黑体" w:cs="宋体"/>
                <w:color w:val="auto"/>
                <w:kern w:val="0"/>
                <w:sz w:val="24"/>
              </w:rPr>
              <w:t>名</w:t>
            </w:r>
          </w:p>
        </w:tc>
        <w:tc>
          <w:tcPr>
            <w:tcW w:w="8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性别</w:t>
            </w:r>
          </w:p>
        </w:tc>
        <w:tc>
          <w:tcPr>
            <w:tcW w:w="18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身份证号</w:t>
            </w:r>
          </w:p>
        </w:tc>
        <w:tc>
          <w:tcPr>
            <w:tcW w:w="13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参加工</w:t>
            </w:r>
          </w:p>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作时间</w:t>
            </w:r>
          </w:p>
        </w:tc>
        <w:tc>
          <w:tcPr>
            <w:tcW w:w="9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行政职务</w:t>
            </w:r>
          </w:p>
        </w:tc>
        <w:tc>
          <w:tcPr>
            <w:tcW w:w="12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从事专业工作年限</w:t>
            </w:r>
          </w:p>
        </w:tc>
        <w:tc>
          <w:tcPr>
            <w:tcW w:w="2520"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合格学历情况</w:t>
            </w:r>
          </w:p>
        </w:tc>
        <w:tc>
          <w:tcPr>
            <w:tcW w:w="3140"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现有专业技术资格情况</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申报何</w:t>
            </w:r>
          </w:p>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专业技</w:t>
            </w:r>
          </w:p>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术资格</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继续教育情况</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任期</w:t>
            </w:r>
          </w:p>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考核</w:t>
            </w:r>
          </w:p>
        </w:tc>
        <w:tc>
          <w:tcPr>
            <w:tcW w:w="13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联系方式</w:t>
            </w:r>
          </w:p>
        </w:tc>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3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0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8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8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3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9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020" w:type="dxa"/>
            <w:tcBorders>
              <w:top w:val="nil"/>
              <w:left w:val="nil"/>
              <w:bottom w:val="single" w:color="auto" w:sz="4" w:space="0"/>
              <w:right w:val="single" w:color="auto" w:sz="4" w:space="0"/>
            </w:tcBorders>
            <w:noWrap w:val="0"/>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何时何校何专业毕业</w:t>
            </w:r>
          </w:p>
        </w:tc>
        <w:tc>
          <w:tcPr>
            <w:tcW w:w="70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学历</w:t>
            </w:r>
          </w:p>
        </w:tc>
        <w:tc>
          <w:tcPr>
            <w:tcW w:w="80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学位</w:t>
            </w:r>
          </w:p>
        </w:tc>
        <w:tc>
          <w:tcPr>
            <w:tcW w:w="840"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名称</w:t>
            </w:r>
          </w:p>
        </w:tc>
        <w:tc>
          <w:tcPr>
            <w:tcW w:w="1100"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资格</w:t>
            </w:r>
          </w:p>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时间</w:t>
            </w:r>
          </w:p>
        </w:tc>
        <w:tc>
          <w:tcPr>
            <w:tcW w:w="1200"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宋体"/>
                <w:color w:val="auto"/>
                <w:kern w:val="0"/>
                <w:sz w:val="24"/>
                <w:lang w:eastAsia="zh-CN"/>
              </w:rPr>
            </w:pPr>
            <w:r>
              <w:rPr>
                <w:rFonts w:hint="eastAsia" w:ascii="黑体" w:hAnsi="黑体" w:eastAsia="黑体" w:cs="宋体"/>
                <w:color w:val="auto"/>
                <w:kern w:val="0"/>
                <w:sz w:val="24"/>
              </w:rPr>
              <w:t>聘任</w:t>
            </w:r>
          </w:p>
          <w:p>
            <w:pPr>
              <w:widowControl/>
              <w:jc w:val="center"/>
              <w:rPr>
                <w:rFonts w:ascii="黑体" w:hAnsi="黑体" w:eastAsia="黑体" w:cs="宋体"/>
                <w:color w:val="auto"/>
                <w:kern w:val="0"/>
                <w:sz w:val="24"/>
              </w:rPr>
            </w:pPr>
            <w:r>
              <w:rPr>
                <w:rFonts w:hint="eastAsia" w:ascii="黑体" w:hAnsi="黑体" w:eastAsia="黑体" w:cs="宋体"/>
                <w:color w:val="auto"/>
                <w:kern w:val="0"/>
                <w:sz w:val="24"/>
              </w:rPr>
              <w:t>时间</w:t>
            </w: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cs="宋体"/>
                <w:color w:val="auto"/>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kern w:val="0"/>
                <w:sz w:val="24"/>
              </w:rPr>
            </w:pP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82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4"/>
              </w:rPr>
            </w:pPr>
            <w:r>
              <w:rPr>
                <w:rFonts w:hint="eastAsia" w:ascii="宋体" w:hAnsi="宋体" w:cs="宋体"/>
                <w:color w:val="auto"/>
                <w:kern w:val="0"/>
                <w:sz w:val="24"/>
              </w:rPr>
              <w:t>　</w:t>
            </w:r>
          </w:p>
        </w:tc>
        <w:tc>
          <w:tcPr>
            <w:tcW w:w="13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9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2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1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2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8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6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130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c>
          <w:tcPr>
            <w:tcW w:w="7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bl>
    <w:p>
      <w:pPr>
        <w:widowControl/>
        <w:spacing w:line="400" w:lineRule="exact"/>
        <w:jc w:val="left"/>
        <w:rPr>
          <w:rFonts w:hint="eastAsia" w:ascii="黑体" w:hAnsi="黑体" w:eastAsia="黑体"/>
          <w:bCs/>
          <w:color w:val="auto"/>
          <w:sz w:val="32"/>
          <w:szCs w:val="32"/>
        </w:rPr>
      </w:pPr>
    </w:p>
    <w:p>
      <w:pPr>
        <w:rPr>
          <w:rFonts w:hint="eastAsia"/>
          <w:color w:val="auto"/>
        </w:rPr>
        <w:sectPr>
          <w:pgSz w:w="23814" w:h="16840" w:orient="landscape"/>
          <w:pgMar w:top="1091" w:right="1418" w:bottom="779" w:left="1985" w:header="851" w:footer="992" w:gutter="0"/>
          <w:pgNumType w:fmt="numberInDash"/>
          <w:cols w:space="720" w:num="1"/>
          <w:docGrid w:type="lines" w:linePitch="312" w:charSpace="0"/>
        </w:sectPr>
      </w:pPr>
    </w:p>
    <w:p>
      <w:pPr>
        <w:rPr>
          <w:rFonts w:hint="eastAsia" w:ascii="黑体" w:hAnsi="黑体" w:eastAsia="黑体" w:cs="黑体"/>
          <w:b/>
          <w:bCs/>
          <w:color w:val="auto"/>
          <w:kern w:val="0"/>
          <w:sz w:val="36"/>
          <w:szCs w:val="36"/>
        </w:rPr>
      </w:pPr>
      <w:r>
        <w:rPr>
          <w:rFonts w:hint="eastAsia" w:ascii="黑体" w:eastAsia="黑体"/>
          <w:color w:val="auto"/>
          <w:sz w:val="32"/>
        </w:rPr>
        <w:t>附件</w:t>
      </w:r>
      <w:r>
        <w:rPr>
          <w:rFonts w:hint="eastAsia" w:ascii="黑体" w:eastAsia="黑体"/>
          <w:color w:val="auto"/>
          <w:sz w:val="32"/>
          <w:lang w:val="en-US" w:eastAsia="zh-CN"/>
        </w:rPr>
        <w:t>3</w:t>
      </w:r>
    </w:p>
    <w:p>
      <w:pPr>
        <w:widowControl/>
        <w:shd w:val="clear" w:color="auto" w:fill="FFFFFF"/>
        <w:spacing w:line="600" w:lineRule="exact"/>
        <w:jc w:val="center"/>
        <w:rPr>
          <w:rFonts w:hint="eastAsia" w:ascii="黑体" w:hAnsi="黑体" w:eastAsia="黑体" w:cs="黑体"/>
          <w:color w:val="auto"/>
          <w:kern w:val="0"/>
          <w:sz w:val="36"/>
          <w:szCs w:val="36"/>
        </w:rPr>
      </w:pPr>
      <w:r>
        <w:rPr>
          <w:rFonts w:hint="eastAsia" w:ascii="黑体" w:hAnsi="黑体" w:eastAsia="黑体" w:cs="黑体"/>
          <w:bCs/>
          <w:color w:val="auto"/>
          <w:kern w:val="0"/>
          <w:sz w:val="36"/>
          <w:szCs w:val="36"/>
        </w:rPr>
        <w:t>个人申报专业技术资格诚信承诺书</w:t>
      </w:r>
    </w:p>
    <w:p>
      <w:pPr>
        <w:widowControl/>
        <w:shd w:val="clear" w:color="auto" w:fill="FFFFFF"/>
        <w:snapToGrid w:val="0"/>
        <w:spacing w:before="100" w:beforeAutospacing="1" w:after="100" w:afterAutospacing="1"/>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w:t>
      </w:r>
    </w:p>
    <w:p>
      <w:pPr>
        <w:widowControl/>
        <w:shd w:val="clear" w:color="auto" w:fill="FFFFFF"/>
        <w:spacing w:line="600" w:lineRule="exact"/>
        <w:ind w:firstLine="640" w:firstLineChars="200"/>
        <w:jc w:val="left"/>
        <w:rPr>
          <w:rFonts w:hint="eastAsia" w:ascii="仿宋_GB2312" w:eastAsia="仿宋_GB2312"/>
          <w:color w:val="auto"/>
          <w:kern w:val="0"/>
          <w:sz w:val="32"/>
          <w:szCs w:val="32"/>
          <w:u w:val="single"/>
        </w:rPr>
      </w:pPr>
      <w:r>
        <w:rPr>
          <w:rFonts w:hint="eastAsia" w:ascii="仿宋_GB2312" w:eastAsia="仿宋_GB2312"/>
          <w:color w:val="auto"/>
          <w:kern w:val="0"/>
          <w:sz w:val="32"/>
          <w:szCs w:val="32"/>
        </w:rPr>
        <w:t>本人系</w:t>
      </w:r>
      <w:r>
        <w:rPr>
          <w:rFonts w:hint="eastAsia" w:eastAsia="仿宋_GB2312"/>
          <w:color w:val="auto"/>
          <w:kern w:val="0"/>
          <w:sz w:val="32"/>
          <w:szCs w:val="32"/>
        </w:rPr>
        <w:t> </w:t>
      </w:r>
      <w:r>
        <w:rPr>
          <w:rFonts w:hint="eastAsia" w:ascii="仿宋_GB2312" w:eastAsia="仿宋_GB2312"/>
          <w:color w:val="auto"/>
          <w:kern w:val="0"/>
          <w:sz w:val="32"/>
          <w:szCs w:val="32"/>
          <w:u w:val="single"/>
        </w:rPr>
        <w:t>　　　　　　　　</w:t>
      </w:r>
      <w:r>
        <w:rPr>
          <w:rFonts w:hint="eastAsia" w:ascii="仿宋_GB2312" w:eastAsia="仿宋_GB2312"/>
          <w:color w:val="auto"/>
          <w:kern w:val="0"/>
          <w:sz w:val="32"/>
          <w:szCs w:val="32"/>
        </w:rPr>
        <w:t>（单位）工作人员，现申报</w:t>
      </w:r>
      <w:r>
        <w:rPr>
          <w:rFonts w:hint="eastAsia" w:ascii="仿宋_GB2312" w:eastAsia="仿宋_GB2312"/>
          <w:color w:val="auto"/>
          <w:kern w:val="0"/>
          <w:sz w:val="32"/>
          <w:szCs w:val="32"/>
          <w:u w:val="single"/>
        </w:rPr>
        <w:t>　　　　　　</w:t>
      </w:r>
      <w:r>
        <w:rPr>
          <w:rFonts w:hint="eastAsia" w:ascii="仿宋_GB2312" w:eastAsia="仿宋_GB2312"/>
          <w:color w:val="auto"/>
          <w:kern w:val="0"/>
          <w:sz w:val="32"/>
          <w:szCs w:val="32"/>
        </w:rPr>
        <w:t>系列（专业）</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级专业技术资格。</w:t>
      </w:r>
      <w:r>
        <w:rPr>
          <w:rFonts w:hint="eastAsia" w:eastAsia="仿宋_GB2312"/>
          <w:color w:val="auto"/>
          <w:kern w:val="0"/>
          <w:sz w:val="32"/>
          <w:szCs w:val="32"/>
        </w:rPr>
        <w:t> </w:t>
      </w:r>
      <w:r>
        <w:rPr>
          <w:rFonts w:hint="eastAsia" w:ascii="仿宋_GB2312" w:eastAsia="仿宋_GB2312"/>
          <w:color w:val="auto"/>
          <w:kern w:val="0"/>
          <w:sz w:val="32"/>
          <w:szCs w:val="32"/>
        </w:rPr>
        <w:t>本人承诺提交的所有评审材料（包括学历、职称、奖励证书及论文、业绩证明等）均为真实有效。如提供虚假、失实材料，本人自愿五年内停止申报专业技术资格，并接受人社等部门的处理。</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widowControl/>
        <w:shd w:val="clear" w:color="auto" w:fill="FFFFFF"/>
        <w:spacing w:line="600" w:lineRule="exact"/>
        <w:jc w:val="left"/>
        <w:rPr>
          <w:rFonts w:ascii="仿宋_GB2312" w:eastAsia="仿宋_GB2312"/>
          <w:color w:val="auto"/>
          <w:kern w:val="0"/>
          <w:sz w:val="32"/>
          <w:szCs w:val="32"/>
        </w:rPr>
      </w:pPr>
      <w:r>
        <w:rPr>
          <w:rFonts w:hint="eastAsia" w:eastAsia="仿宋_GB2312"/>
          <w:color w:val="auto"/>
          <w:kern w:val="0"/>
          <w:sz w:val="32"/>
          <w:szCs w:val="32"/>
        </w:rPr>
        <w:t>                                 </w:t>
      </w:r>
      <w:r>
        <w:rPr>
          <w:rFonts w:hint="eastAsia" w:ascii="仿宋_GB2312" w:eastAsia="仿宋_GB2312"/>
          <w:color w:val="auto"/>
          <w:kern w:val="0"/>
          <w:sz w:val="32"/>
          <w:szCs w:val="32"/>
        </w:rPr>
        <w:t xml:space="preserve">            承诺人签名：      （手印）</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r>
        <w:rPr>
          <w:rFonts w:hint="eastAsia" w:ascii="仿宋_GB2312" w:eastAsia="仿宋_GB2312"/>
          <w:color w:val="auto"/>
          <w:kern w:val="0"/>
          <w:sz w:val="32"/>
          <w:szCs w:val="32"/>
        </w:rPr>
        <w:t xml:space="preserve"> </w:t>
      </w:r>
      <w:r>
        <w:rPr>
          <w:rFonts w:hint="eastAsia" w:eastAsia="仿宋_GB2312"/>
          <w:color w:val="auto"/>
          <w:kern w:val="0"/>
          <w:sz w:val="32"/>
          <w:szCs w:val="32"/>
        </w:rPr>
        <w:t>      </w:t>
      </w:r>
      <w:r>
        <w:rPr>
          <w:rFonts w:hint="eastAsia" w:ascii="仿宋_GB2312" w:eastAsia="仿宋_GB2312"/>
          <w:color w:val="auto"/>
          <w:kern w:val="0"/>
          <w:sz w:val="32"/>
          <w:szCs w:val="32"/>
        </w:rPr>
        <w:t xml:space="preserve">             年　</w:t>
      </w:r>
      <w:r>
        <w:rPr>
          <w:rFonts w:hint="eastAsia" w:eastAsia="仿宋_GB2312"/>
          <w:color w:val="auto"/>
          <w:kern w:val="0"/>
          <w:sz w:val="32"/>
          <w:szCs w:val="32"/>
        </w:rPr>
        <w:t> </w:t>
      </w:r>
      <w:r>
        <w:rPr>
          <w:rFonts w:hint="eastAsia" w:ascii="仿宋_GB2312" w:eastAsia="仿宋_GB2312"/>
          <w:color w:val="auto"/>
          <w:kern w:val="0"/>
          <w:sz w:val="32"/>
          <w:szCs w:val="32"/>
        </w:rPr>
        <w:t>月</w:t>
      </w:r>
      <w:r>
        <w:rPr>
          <w:rFonts w:hint="eastAsia" w:eastAsia="仿宋_GB2312"/>
          <w:color w:val="auto"/>
          <w:kern w:val="0"/>
          <w:sz w:val="32"/>
          <w:szCs w:val="32"/>
        </w:rPr>
        <w:t> </w:t>
      </w:r>
      <w:r>
        <w:rPr>
          <w:rFonts w:hint="eastAsia" w:ascii="仿宋_GB2312" w:eastAsia="仿宋_GB2312"/>
          <w:color w:val="auto"/>
          <w:kern w:val="0"/>
          <w:sz w:val="32"/>
          <w:szCs w:val="32"/>
        </w:rPr>
        <w:t>　日</w:t>
      </w: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rFonts w:hint="eastAsia"/>
          <w:color w:val="auto"/>
          <w:kern w:val="0"/>
          <w:szCs w:val="32"/>
        </w:rPr>
      </w:pPr>
    </w:p>
    <w:p>
      <w:pPr>
        <w:widowControl/>
        <w:shd w:val="clear" w:color="auto" w:fill="FFFFFF"/>
        <w:spacing w:line="360" w:lineRule="atLeast"/>
        <w:jc w:val="left"/>
        <w:rPr>
          <w:color w:val="auto"/>
        </w:rPr>
      </w:pPr>
      <w:r>
        <w:rPr>
          <w:rFonts w:hint="eastAsia" w:ascii="仿宋_GB2312" w:eastAsia="仿宋_GB2312"/>
          <w:color w:val="auto"/>
          <w:kern w:val="0"/>
          <w:sz w:val="32"/>
          <w:szCs w:val="32"/>
        </w:rPr>
        <w:t>（本承诺书一式2份，一份连同申报材料上报，一份单位留存）</w:t>
      </w:r>
    </w:p>
    <w:p>
      <w:pPr>
        <w:widowControl/>
        <w:shd w:val="clear" w:color="auto" w:fill="FFFFFF"/>
        <w:snapToGrid w:val="0"/>
        <w:spacing w:before="100" w:beforeAutospacing="1" w:after="100" w:afterAutospacing="1"/>
        <w:jc w:val="left"/>
        <w:rPr>
          <w:rFonts w:ascii="仿宋_GB2312" w:hAnsi="宋体" w:eastAsia="仿宋_GB2312" w:cs="宋体"/>
          <w:color w:val="auto"/>
          <w:kern w:val="0"/>
          <w:sz w:val="32"/>
          <w:szCs w:val="32"/>
        </w:rPr>
        <w:sectPr>
          <w:pgSz w:w="11906" w:h="16838"/>
          <w:pgMar w:top="1588" w:right="1418" w:bottom="1588" w:left="1418" w:header="851" w:footer="964" w:gutter="0"/>
          <w:pgNumType w:fmt="numberInDash"/>
          <w:cols w:space="720" w:num="1"/>
          <w:docGrid w:type="linesAndChars" w:linePitch="312" w:charSpace="0"/>
        </w:sectPr>
      </w:pPr>
    </w:p>
    <w:p>
      <w:pPr>
        <w:rPr>
          <w:rFonts w:hint="eastAsia" w:ascii="黑体" w:eastAsia="黑体"/>
          <w:color w:val="auto"/>
          <w:sz w:val="32"/>
          <w:lang w:val="en-US" w:eastAsia="zh-CN"/>
        </w:rPr>
      </w:pPr>
      <w:r>
        <w:rPr>
          <w:rFonts w:hint="eastAsia" w:ascii="黑体" w:eastAsia="黑体"/>
          <w:color w:val="auto"/>
          <w:sz w:val="32"/>
        </w:rPr>
        <w:t>附件</w:t>
      </w:r>
      <w:r>
        <w:rPr>
          <w:rFonts w:hint="eastAsia" w:ascii="黑体" w:eastAsia="黑体"/>
          <w:color w:val="auto"/>
          <w:sz w:val="32"/>
          <w:lang w:val="en-US" w:eastAsia="zh-CN"/>
        </w:rPr>
        <w:t>4</w:t>
      </w:r>
    </w:p>
    <w:p>
      <w:pPr>
        <w:widowControl/>
        <w:shd w:val="clear" w:color="auto" w:fill="FFFFFF"/>
        <w:snapToGrid w:val="0"/>
        <w:spacing w:before="100" w:beforeAutospacing="1" w:after="100" w:afterAutospacing="1"/>
        <w:jc w:val="center"/>
        <w:rPr>
          <w:rFonts w:hint="eastAsia" w:ascii="宋体" w:hAnsi="宋体" w:cs="宋体"/>
          <w:b/>
          <w:bCs/>
          <w:color w:val="auto"/>
          <w:kern w:val="0"/>
          <w:sz w:val="36"/>
          <w:szCs w:val="36"/>
        </w:rPr>
      </w:pPr>
    </w:p>
    <w:p>
      <w:pPr>
        <w:shd w:val="clear" w:color="auto" w:fill="FFFFFF"/>
        <w:spacing w:line="600" w:lineRule="exact"/>
        <w:jc w:val="center"/>
        <w:rPr>
          <w:rFonts w:hint="eastAsia" w:ascii="黑体" w:hAnsi="黑体" w:eastAsia="黑体" w:cs="黑体"/>
          <w:color w:val="auto"/>
          <w:kern w:val="0"/>
          <w:sz w:val="36"/>
          <w:szCs w:val="36"/>
        </w:rPr>
      </w:pPr>
      <w:r>
        <w:rPr>
          <w:rFonts w:hint="eastAsia" w:ascii="黑体" w:hAnsi="黑体" w:eastAsia="黑体" w:cs="黑体"/>
          <w:bCs/>
          <w:color w:val="auto"/>
          <w:kern w:val="0"/>
          <w:sz w:val="36"/>
          <w:szCs w:val="36"/>
        </w:rPr>
        <w:t>单位公示证明</w:t>
      </w:r>
    </w:p>
    <w:p>
      <w:pPr>
        <w:widowControl/>
        <w:shd w:val="clear" w:color="auto" w:fill="FFFFFF"/>
        <w:snapToGrid w:val="0"/>
        <w:spacing w:before="100" w:beforeAutospacing="1" w:after="100" w:afterAutospacing="1"/>
        <w:jc w:val="center"/>
        <w:rPr>
          <w:rFonts w:hint="eastAsia" w:ascii="仿宋_GB2312" w:hAnsi="宋体" w:eastAsia="仿宋_GB2312" w:cs="宋体"/>
          <w:color w:val="auto"/>
          <w:kern w:val="0"/>
          <w:sz w:val="32"/>
          <w:szCs w:val="32"/>
        </w:rPr>
      </w:pPr>
      <w:r>
        <w:rPr>
          <w:color w:val="auto"/>
          <w:kern w:val="0"/>
          <w:szCs w:val="32"/>
        </w:rPr>
        <w:t> </w:t>
      </w:r>
      <w:r>
        <w:rPr>
          <w:rFonts w:hint="eastAsia" w:ascii="仿宋_GB2312" w:hAnsi="宋体" w:eastAsia="仿宋_GB2312" w:cs="宋体"/>
          <w:color w:val="auto"/>
          <w:kern w:val="0"/>
          <w:sz w:val="32"/>
          <w:szCs w:val="32"/>
        </w:rPr>
        <w:t> </w:t>
      </w:r>
    </w:p>
    <w:p>
      <w:pPr>
        <w:shd w:val="clear" w:color="auto" w:fill="FFFFFF"/>
        <w:spacing w:line="600" w:lineRule="exact"/>
        <w:ind w:firstLine="643" w:firstLineChars="200"/>
        <w:jc w:val="left"/>
        <w:rPr>
          <w:rFonts w:hint="eastAsia"/>
          <w:color w:val="auto"/>
          <w:kern w:val="0"/>
          <w:szCs w:val="32"/>
        </w:rPr>
      </w:pPr>
      <w:r>
        <w:rPr>
          <w:rFonts w:hint="eastAsia" w:ascii="仿宋_GB2312" w:eastAsia="仿宋_GB2312"/>
          <w:color w:val="auto"/>
          <w:kern w:val="0"/>
          <w:sz w:val="32"/>
          <w:szCs w:val="32"/>
        </w:rPr>
        <w:t>同意推荐本单位</w:t>
      </w:r>
      <w:r>
        <w:rPr>
          <w:rFonts w:hint="eastAsia" w:eastAsia="仿宋_GB2312"/>
          <w:color w:val="auto"/>
          <w:kern w:val="0"/>
          <w:sz w:val="32"/>
          <w:szCs w:val="32"/>
        </w:rPr>
        <w:t> </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同志申报</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系列（专业）</w:t>
      </w:r>
      <w:r>
        <w:rPr>
          <w:rFonts w:hint="eastAsia" w:ascii="仿宋_GB2312" w:eastAsia="仿宋_GB2312"/>
          <w:color w:val="auto"/>
          <w:kern w:val="0"/>
          <w:sz w:val="32"/>
          <w:szCs w:val="32"/>
          <w:u w:val="single"/>
        </w:rPr>
        <w:t xml:space="preserve">     </w:t>
      </w:r>
      <w:r>
        <w:rPr>
          <w:rFonts w:hint="eastAsia" w:ascii="仿宋_GB2312" w:eastAsia="仿宋_GB2312"/>
          <w:color w:val="auto"/>
          <w:kern w:val="0"/>
          <w:sz w:val="32"/>
          <w:szCs w:val="32"/>
        </w:rPr>
        <w:t>级专业技术资格。其申报的材料已经本单位审查，并按省有关规定在本单位公示5个工作日以上。</w:t>
      </w:r>
    </w:p>
    <w:p>
      <w:pPr>
        <w:shd w:val="clear" w:color="auto" w:fill="FFFFFF"/>
        <w:spacing w:line="600" w:lineRule="exact"/>
        <w:ind w:firstLine="643" w:firstLineChars="200"/>
        <w:rPr>
          <w:rFonts w:hint="eastAsia" w:ascii="仿宋_GB2312" w:eastAsia="仿宋_GB2312"/>
          <w:color w:val="auto"/>
          <w:kern w:val="0"/>
          <w:sz w:val="32"/>
          <w:szCs w:val="32"/>
        </w:rPr>
      </w:pPr>
      <w:r>
        <w:rPr>
          <w:rFonts w:hint="eastAsia" w:ascii="仿宋_GB2312" w:eastAsia="仿宋_GB2312"/>
          <w:color w:val="auto"/>
          <w:kern w:val="0"/>
          <w:sz w:val="32"/>
          <w:szCs w:val="32"/>
        </w:rPr>
        <w:t>申报材料经公示后无异议。</w:t>
      </w:r>
      <w:r>
        <w:rPr>
          <w:rFonts w:hint="eastAsia" w:eastAsia="仿宋_GB2312"/>
          <w:color w:val="auto"/>
          <w:kern w:val="0"/>
          <w:sz w:val="32"/>
          <w:szCs w:val="32"/>
        </w:rPr>
        <w:t>  </w:t>
      </w:r>
      <w:r>
        <w:rPr>
          <w:rFonts w:hint="eastAsia" w:ascii="仿宋_GB2312" w:eastAsia="仿宋_GB2312"/>
          <w:color w:val="auto"/>
          <w:kern w:val="0"/>
          <w:sz w:val="32"/>
          <w:szCs w:val="32"/>
        </w:rPr>
        <w:t xml:space="preserve"> </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widowControl/>
        <w:shd w:val="clear" w:color="auto" w:fill="FFFFFF"/>
        <w:spacing w:line="600" w:lineRule="exact"/>
        <w:jc w:val="left"/>
        <w:rPr>
          <w:rFonts w:hint="eastAsia" w:ascii="仿宋_GB2312" w:eastAsia="仿宋_GB2312"/>
          <w:color w:val="auto"/>
          <w:kern w:val="0"/>
          <w:sz w:val="32"/>
          <w:szCs w:val="32"/>
        </w:rPr>
      </w:pPr>
      <w:r>
        <w:rPr>
          <w:rFonts w:hint="eastAsia" w:eastAsia="仿宋_GB2312"/>
          <w:color w:val="auto"/>
          <w:kern w:val="0"/>
          <w:sz w:val="32"/>
          <w:szCs w:val="32"/>
        </w:rPr>
        <w:t> </w:t>
      </w:r>
    </w:p>
    <w:p>
      <w:pPr>
        <w:shd w:val="clear" w:color="auto" w:fill="FFFFFF"/>
        <w:spacing w:line="600" w:lineRule="exact"/>
        <w:ind w:firstLine="480"/>
        <w:jc w:val="left"/>
        <w:rPr>
          <w:rFonts w:hint="eastAsia" w:ascii="仿宋_GB2312" w:eastAsia="仿宋_GB2312"/>
          <w:color w:val="auto"/>
          <w:kern w:val="0"/>
          <w:sz w:val="32"/>
          <w:szCs w:val="32"/>
        </w:rPr>
      </w:pPr>
    </w:p>
    <w:p>
      <w:pPr>
        <w:shd w:val="clear" w:color="auto" w:fill="FFFFFF"/>
        <w:spacing w:line="600" w:lineRule="exact"/>
        <w:ind w:firstLine="4774" w:firstLineChars="1486"/>
        <w:jc w:val="left"/>
        <w:rPr>
          <w:rFonts w:hint="eastAsia" w:ascii="仿宋_GB2312" w:eastAsia="仿宋_GB2312"/>
          <w:color w:val="auto"/>
          <w:kern w:val="0"/>
          <w:sz w:val="32"/>
          <w:szCs w:val="32"/>
        </w:rPr>
      </w:pPr>
      <w:r>
        <w:rPr>
          <w:rFonts w:hint="eastAsia" w:ascii="仿宋_GB2312" w:eastAsia="仿宋_GB2312"/>
          <w:color w:val="auto"/>
          <w:kern w:val="0"/>
          <w:sz w:val="32"/>
          <w:szCs w:val="32"/>
        </w:rPr>
        <w:t>单位（公章）：</w:t>
      </w:r>
    </w:p>
    <w:p>
      <w:pPr>
        <w:shd w:val="clear" w:color="auto" w:fill="FFFFFF"/>
        <w:spacing w:line="600" w:lineRule="exact"/>
        <w:ind w:firstLine="5381" w:firstLineChars="1675"/>
        <w:jc w:val="left"/>
        <w:rPr>
          <w:rFonts w:hint="eastAsia" w:ascii="仿宋_GB2312" w:eastAsia="仿宋_GB2312"/>
          <w:color w:val="auto"/>
          <w:kern w:val="0"/>
          <w:sz w:val="32"/>
          <w:szCs w:val="32"/>
        </w:rPr>
      </w:pPr>
      <w:r>
        <w:rPr>
          <w:rFonts w:hint="eastAsia" w:ascii="仿宋_GB2312" w:eastAsia="仿宋_GB2312"/>
          <w:color w:val="auto"/>
          <w:kern w:val="0"/>
          <w:sz w:val="32"/>
          <w:szCs w:val="32"/>
        </w:rPr>
        <w:t>年</w:t>
      </w:r>
      <w:r>
        <w:rPr>
          <w:rFonts w:hint="eastAsia" w:eastAsia="仿宋_GB2312"/>
          <w:color w:val="auto"/>
          <w:kern w:val="0"/>
          <w:sz w:val="32"/>
          <w:szCs w:val="32"/>
        </w:rPr>
        <w:t>     </w:t>
      </w:r>
      <w:r>
        <w:rPr>
          <w:rFonts w:hint="eastAsia" w:ascii="仿宋_GB2312" w:eastAsia="仿宋_GB2312"/>
          <w:color w:val="auto"/>
          <w:kern w:val="0"/>
          <w:sz w:val="32"/>
          <w:szCs w:val="32"/>
        </w:rPr>
        <w:t xml:space="preserve"> 月</w:t>
      </w:r>
      <w:r>
        <w:rPr>
          <w:rFonts w:hint="eastAsia" w:eastAsia="仿宋_GB2312"/>
          <w:color w:val="auto"/>
          <w:kern w:val="0"/>
          <w:sz w:val="32"/>
          <w:szCs w:val="32"/>
        </w:rPr>
        <w:t>     </w:t>
      </w:r>
      <w:r>
        <w:rPr>
          <w:rFonts w:hint="eastAsia" w:ascii="仿宋_GB2312" w:eastAsia="仿宋_GB2312"/>
          <w:color w:val="auto"/>
          <w:kern w:val="0"/>
          <w:sz w:val="32"/>
          <w:szCs w:val="32"/>
        </w:rPr>
        <w:t xml:space="preserve"> 日</w:t>
      </w:r>
    </w:p>
    <w:p>
      <w:pPr>
        <w:shd w:val="clear" w:color="auto" w:fill="FFFFFF"/>
        <w:spacing w:line="600" w:lineRule="exact"/>
        <w:ind w:firstLine="6120"/>
        <w:jc w:val="left"/>
        <w:rPr>
          <w:rFonts w:hint="eastAsia" w:ascii="仿宋_GB2312" w:eastAsia="仿宋_GB2312"/>
          <w:color w:val="auto"/>
          <w:kern w:val="0"/>
          <w:sz w:val="32"/>
          <w:szCs w:val="32"/>
        </w:rPr>
      </w:pPr>
      <w:r>
        <w:rPr>
          <w:rFonts w:hint="eastAsia" w:eastAsia="仿宋_GB2312"/>
          <w:color w:val="auto"/>
          <w:kern w:val="0"/>
          <w:sz w:val="32"/>
          <w:szCs w:val="32"/>
        </w:rPr>
        <w:t> </w:t>
      </w:r>
    </w:p>
    <w:p>
      <w:pPr>
        <w:shd w:val="clear" w:color="auto" w:fill="FFFFFF"/>
        <w:spacing w:line="600" w:lineRule="exact"/>
        <w:ind w:firstLine="6120"/>
        <w:jc w:val="left"/>
        <w:rPr>
          <w:rFonts w:hint="eastAsia" w:ascii="仿宋_GB2312" w:eastAsia="仿宋_GB2312"/>
          <w:color w:val="auto"/>
          <w:kern w:val="0"/>
          <w:sz w:val="32"/>
          <w:szCs w:val="32"/>
        </w:rPr>
      </w:pPr>
    </w:p>
    <w:p>
      <w:pPr>
        <w:shd w:val="clear" w:color="auto" w:fill="FFFFFF"/>
        <w:spacing w:line="600" w:lineRule="exact"/>
        <w:ind w:firstLine="6120"/>
        <w:jc w:val="left"/>
        <w:rPr>
          <w:rFonts w:hint="eastAsia" w:ascii="仿宋_GB2312" w:eastAsia="仿宋_GB2312"/>
          <w:color w:val="auto"/>
          <w:kern w:val="0"/>
          <w:sz w:val="32"/>
          <w:szCs w:val="32"/>
        </w:rPr>
      </w:pPr>
    </w:p>
    <w:p>
      <w:pPr>
        <w:shd w:val="clear" w:color="auto" w:fill="FFFFFF"/>
        <w:spacing w:line="600" w:lineRule="exact"/>
        <w:ind w:firstLine="6120"/>
        <w:jc w:val="left"/>
        <w:rPr>
          <w:rFonts w:hint="eastAsia" w:ascii="仿宋_GB2312" w:eastAsia="仿宋_GB2312"/>
          <w:color w:val="auto"/>
          <w:kern w:val="0"/>
          <w:sz w:val="32"/>
          <w:szCs w:val="32"/>
        </w:rPr>
      </w:pPr>
    </w:p>
    <w:p>
      <w:pPr>
        <w:shd w:val="clear" w:color="auto" w:fill="FFFFFF"/>
        <w:spacing w:line="60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（本公示证明一式2份，一份连同申报材料上报，一份单位留存）</w:t>
      </w:r>
    </w:p>
    <w:p>
      <w:pPr>
        <w:shd w:val="clear" w:color="auto" w:fill="FFFFFF"/>
        <w:spacing w:line="600" w:lineRule="exact"/>
        <w:jc w:val="center"/>
        <w:rPr>
          <w:rFonts w:hint="eastAsia" w:ascii="仿宋_GB2312" w:eastAsia="仿宋_GB2312"/>
          <w:color w:val="auto"/>
          <w:kern w:val="0"/>
          <w:sz w:val="32"/>
          <w:szCs w:val="32"/>
        </w:rPr>
      </w:pPr>
    </w:p>
    <w:p>
      <w:pPr>
        <w:rPr>
          <w:rFonts w:hint="eastAsia" w:ascii="黑体" w:eastAsia="黑体"/>
          <w:color w:val="auto"/>
          <w:sz w:val="32"/>
        </w:rPr>
      </w:pPr>
    </w:p>
    <w:p>
      <w:pPr>
        <w:rPr>
          <w:rFonts w:hint="default" w:ascii="黑体" w:eastAsia="黑体"/>
          <w:color w:val="auto"/>
          <w:sz w:val="32"/>
          <w:lang w:val="en-US" w:eastAsia="zh-CN"/>
        </w:rPr>
      </w:pPr>
      <w:r>
        <w:rPr>
          <w:rFonts w:hint="eastAsia" w:ascii="黑体" w:eastAsia="黑体"/>
          <w:color w:val="auto"/>
          <w:sz w:val="32"/>
        </w:rPr>
        <w:t>附件</w:t>
      </w:r>
      <w:r>
        <w:rPr>
          <w:rFonts w:hint="eastAsia" w:ascii="黑体" w:eastAsia="黑体"/>
          <w:color w:val="auto"/>
          <w:sz w:val="32"/>
          <w:lang w:val="en-US" w:eastAsia="zh-CN"/>
        </w:rPr>
        <w:t>5</w:t>
      </w:r>
    </w:p>
    <w:p>
      <w:pPr>
        <w:spacing w:line="500" w:lineRule="exact"/>
        <w:ind w:left="6" w:right="-307" w:rightChars="-146"/>
        <w:jc w:val="center"/>
        <w:rPr>
          <w:rFonts w:hint="eastAsia" w:ascii="黑体" w:hAnsi="黑体" w:eastAsia="黑体" w:cs="黑体"/>
          <w:bCs/>
          <w:color w:val="auto"/>
          <w:sz w:val="36"/>
          <w:szCs w:val="36"/>
        </w:rPr>
      </w:pPr>
    </w:p>
    <w:p>
      <w:pPr>
        <w:spacing w:line="500" w:lineRule="exact"/>
        <w:ind w:left="6" w:right="-307" w:rightChars="-146"/>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安徽省</w:t>
      </w:r>
      <w:r>
        <w:rPr>
          <w:rFonts w:hint="eastAsia" w:ascii="黑体" w:hAnsi="黑体" w:eastAsia="黑体" w:cs="黑体"/>
          <w:bCs/>
          <w:color w:val="auto"/>
          <w:sz w:val="36"/>
          <w:szCs w:val="36"/>
          <w:lang w:val="en-US" w:eastAsia="zh-CN"/>
        </w:rPr>
        <w:t>工商联</w:t>
      </w:r>
      <w:r>
        <w:rPr>
          <w:rFonts w:hint="eastAsia" w:ascii="黑体" w:hAnsi="黑体" w:eastAsia="黑体" w:cs="黑体"/>
          <w:bCs/>
          <w:color w:val="auto"/>
          <w:sz w:val="36"/>
          <w:szCs w:val="36"/>
        </w:rPr>
        <w:t>建筑工程（电力工程）专业技术职务任职资格评审材料目录表</w:t>
      </w:r>
    </w:p>
    <w:p>
      <w:pPr>
        <w:spacing w:line="240" w:lineRule="exact"/>
        <w:rPr>
          <w:rFonts w:hint="eastAsia"/>
          <w:color w:val="auto"/>
          <w:sz w:val="32"/>
          <w:szCs w:val="32"/>
        </w:rPr>
      </w:pPr>
    </w:p>
    <w:p>
      <w:pPr>
        <w:spacing w:line="240" w:lineRule="exact"/>
        <w:rPr>
          <w:rFonts w:hint="eastAsia"/>
          <w:color w:val="auto"/>
          <w:sz w:val="32"/>
          <w:szCs w:val="32"/>
        </w:rPr>
      </w:pPr>
    </w:p>
    <w:p>
      <w:pPr>
        <w:spacing w:line="500" w:lineRule="exact"/>
        <w:ind w:left="8" w:leftChars="4" w:right="-189" w:rightChars="-90"/>
        <w:jc w:val="left"/>
        <w:rPr>
          <w:rFonts w:ascii="仿宋_GB2312" w:eastAsia="仿宋_GB2312"/>
          <w:color w:val="auto"/>
          <w:sz w:val="32"/>
          <w:szCs w:val="32"/>
        </w:rPr>
      </w:pPr>
      <w:r>
        <w:rPr>
          <w:rFonts w:hint="eastAsia" w:ascii="仿宋_GB2312" w:eastAsia="仿宋_GB2312"/>
          <w:color w:val="auto"/>
          <w:sz w:val="32"/>
          <w:szCs w:val="32"/>
          <w:lang w:val="en-US" w:eastAsia="zh-CN"/>
        </w:rPr>
        <w:t>各市工商联、省工商联所属商会盖章：</w:t>
      </w:r>
      <w:r>
        <w:rPr>
          <w:rFonts w:hint="eastAsia" w:ascii="仿宋_GB2312" w:eastAsia="仿宋_GB2312"/>
          <w:color w:val="auto"/>
          <w:sz w:val="32"/>
          <w:szCs w:val="32"/>
          <w:u w:val="single"/>
        </w:rPr>
        <w:t xml:space="preserve">                                     </w:t>
      </w:r>
    </w:p>
    <w:p>
      <w:pPr>
        <w:spacing w:line="500" w:lineRule="exact"/>
        <w:ind w:left="8" w:leftChars="4" w:right="-189" w:rightChars="-90"/>
        <w:jc w:val="left"/>
        <w:rPr>
          <w:rFonts w:hint="eastAsia" w:ascii="仿宋_GB2312" w:eastAsia="仿宋_GB2312"/>
          <w:color w:val="auto"/>
          <w:sz w:val="32"/>
          <w:szCs w:val="32"/>
          <w:u w:val="single"/>
        </w:rPr>
      </w:pPr>
      <w:r>
        <w:rPr>
          <w:rFonts w:hint="eastAsia" w:ascii="仿宋_GB2312" w:eastAsia="仿宋_GB2312"/>
          <w:color w:val="auto"/>
          <w:sz w:val="32"/>
          <w:szCs w:val="32"/>
        </w:rPr>
        <w:t>工作单位</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姓名</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申报专业</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申报职务</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省</w:t>
      </w:r>
      <w:r>
        <w:rPr>
          <w:rFonts w:hint="eastAsia" w:ascii="仿宋_GB2312" w:eastAsia="仿宋_GB2312"/>
          <w:color w:val="auto"/>
          <w:sz w:val="32"/>
          <w:szCs w:val="32"/>
          <w:lang w:val="en-US" w:eastAsia="zh-CN"/>
        </w:rPr>
        <w:t>工商联</w:t>
      </w:r>
      <w:r>
        <w:rPr>
          <w:rFonts w:hint="eastAsia" w:ascii="仿宋_GB2312" w:eastAsia="仿宋_GB2312"/>
          <w:color w:val="auto"/>
          <w:sz w:val="32"/>
          <w:szCs w:val="32"/>
        </w:rPr>
        <w:t>编号</w:t>
      </w:r>
      <w:r>
        <w:rPr>
          <w:rFonts w:hint="eastAsia" w:ascii="仿宋_GB2312" w:eastAsia="仿宋_GB2312"/>
          <w:color w:val="auto"/>
          <w:sz w:val="32"/>
          <w:szCs w:val="32"/>
          <w:u w:val="single"/>
        </w:rPr>
        <w:t xml:space="preserve">         </w:t>
      </w:r>
    </w:p>
    <w:p>
      <w:pPr>
        <w:spacing w:line="240" w:lineRule="exact"/>
        <w:rPr>
          <w:rFonts w:hint="eastAsia"/>
          <w:color w:val="auto"/>
          <w:sz w:val="32"/>
          <w:szCs w:val="32"/>
          <w:u w:val="single"/>
        </w:rPr>
      </w:pPr>
    </w:p>
    <w:tbl>
      <w:tblPr>
        <w:tblStyle w:val="8"/>
        <w:tblpPr w:leftFromText="180" w:rightFromText="180" w:vertAnchor="text" w:horzAnchor="margin" w:tblpXSpec="center" w:tblpY="488"/>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5575"/>
        <w:gridCol w:w="92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51" w:type="dxa"/>
            <w:noWrap w:val="0"/>
            <w:vAlign w:val="center"/>
          </w:tcPr>
          <w:p>
            <w:pPr>
              <w:jc w:val="center"/>
              <w:rPr>
                <w:rFonts w:hint="eastAsia" w:ascii="黑体" w:hAnsi="黑体" w:eastAsia="黑体" w:cs="Times New Roman"/>
                <w:color w:val="auto"/>
                <w:sz w:val="30"/>
                <w:szCs w:val="30"/>
              </w:rPr>
            </w:pPr>
            <w:r>
              <w:rPr>
                <w:rFonts w:hint="eastAsia" w:ascii="黑体" w:hAnsi="黑体" w:eastAsia="黑体" w:cs="Times New Roman"/>
                <w:color w:val="auto"/>
                <w:sz w:val="30"/>
                <w:szCs w:val="30"/>
              </w:rPr>
              <w:t>序号</w:t>
            </w:r>
          </w:p>
        </w:tc>
        <w:tc>
          <w:tcPr>
            <w:tcW w:w="5575" w:type="dxa"/>
            <w:noWrap w:val="0"/>
            <w:vAlign w:val="center"/>
          </w:tcPr>
          <w:p>
            <w:pPr>
              <w:jc w:val="center"/>
              <w:rPr>
                <w:rFonts w:hint="eastAsia" w:ascii="黑体" w:hAnsi="黑体" w:eastAsia="黑体" w:cs="Times New Roman"/>
                <w:color w:val="auto"/>
                <w:sz w:val="30"/>
                <w:szCs w:val="30"/>
              </w:rPr>
            </w:pPr>
            <w:r>
              <w:rPr>
                <w:rFonts w:hint="eastAsia" w:ascii="黑体" w:hAnsi="黑体" w:eastAsia="黑体" w:cs="Times New Roman"/>
                <w:color w:val="auto"/>
                <w:sz w:val="30"/>
                <w:szCs w:val="30"/>
              </w:rPr>
              <w:t>材料名称</w:t>
            </w:r>
          </w:p>
        </w:tc>
        <w:tc>
          <w:tcPr>
            <w:tcW w:w="920" w:type="dxa"/>
            <w:noWrap w:val="0"/>
            <w:vAlign w:val="center"/>
          </w:tcPr>
          <w:p>
            <w:pPr>
              <w:jc w:val="center"/>
              <w:rPr>
                <w:rFonts w:hint="eastAsia" w:ascii="黑体" w:hAnsi="黑体" w:eastAsia="黑体" w:cs="Times New Roman"/>
                <w:color w:val="auto"/>
                <w:sz w:val="30"/>
                <w:szCs w:val="30"/>
              </w:rPr>
            </w:pPr>
            <w:r>
              <w:rPr>
                <w:rFonts w:hint="eastAsia" w:ascii="黑体" w:hAnsi="黑体" w:eastAsia="黑体" w:cs="Times New Roman"/>
                <w:color w:val="auto"/>
                <w:sz w:val="30"/>
                <w:szCs w:val="30"/>
              </w:rPr>
              <w:t>件数</w:t>
            </w:r>
          </w:p>
        </w:tc>
        <w:tc>
          <w:tcPr>
            <w:tcW w:w="1561" w:type="dxa"/>
            <w:noWrap w:val="0"/>
            <w:vAlign w:val="center"/>
          </w:tcPr>
          <w:p>
            <w:pPr>
              <w:jc w:val="center"/>
              <w:rPr>
                <w:rFonts w:hint="eastAsia" w:ascii="黑体" w:hAnsi="黑体" w:eastAsia="黑体" w:cs="Times New Roman"/>
                <w:color w:val="auto"/>
                <w:sz w:val="30"/>
                <w:szCs w:val="30"/>
              </w:rPr>
            </w:pPr>
            <w:r>
              <w:rPr>
                <w:rFonts w:hint="eastAsia" w:ascii="黑体" w:hAnsi="黑体" w:eastAsia="黑体" w:cs="Times New Roman"/>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p>
        </w:tc>
        <w:tc>
          <w:tcPr>
            <w:tcW w:w="5575" w:type="dxa"/>
            <w:noWrap w:val="0"/>
            <w:vAlign w:val="center"/>
          </w:tcPr>
          <w:p>
            <w:pPr>
              <w:spacing w:line="5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专业技术职务任职资格评审表</w:t>
            </w:r>
          </w:p>
        </w:tc>
        <w:tc>
          <w:tcPr>
            <w:tcW w:w="920" w:type="dxa"/>
            <w:noWrap w:val="0"/>
            <w:vAlign w:val="center"/>
          </w:tcPr>
          <w:p>
            <w:pPr>
              <w:spacing w:line="50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3份</w:t>
            </w: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2</w:t>
            </w:r>
          </w:p>
        </w:tc>
        <w:tc>
          <w:tcPr>
            <w:tcW w:w="5575" w:type="dxa"/>
            <w:noWrap w:val="0"/>
            <w:vAlign w:val="center"/>
          </w:tcPr>
          <w:p>
            <w:pPr>
              <w:spacing w:line="5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破格申报审批表</w:t>
            </w:r>
          </w:p>
        </w:tc>
        <w:tc>
          <w:tcPr>
            <w:tcW w:w="920" w:type="dxa"/>
            <w:noWrap w:val="0"/>
            <w:vAlign w:val="center"/>
          </w:tcPr>
          <w:p>
            <w:pPr>
              <w:spacing w:line="50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1份</w:t>
            </w: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3</w:t>
            </w:r>
          </w:p>
        </w:tc>
        <w:tc>
          <w:tcPr>
            <w:tcW w:w="5575" w:type="dxa"/>
            <w:noWrap w:val="0"/>
            <w:vAlign w:val="center"/>
          </w:tcPr>
          <w:p>
            <w:pPr>
              <w:spacing w:line="5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业绩成果（篇幅较大、不便上传的）</w:t>
            </w:r>
          </w:p>
        </w:tc>
        <w:tc>
          <w:tcPr>
            <w:tcW w:w="920" w:type="dxa"/>
            <w:noWrap w:val="0"/>
            <w:vAlign w:val="center"/>
          </w:tcPr>
          <w:p>
            <w:pPr>
              <w:spacing w:line="500" w:lineRule="exact"/>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1份</w:t>
            </w: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51" w:type="dxa"/>
            <w:noWrap w:val="0"/>
            <w:vAlign w:val="center"/>
          </w:tcPr>
          <w:p>
            <w:pPr>
              <w:spacing w:line="500" w:lineRule="exact"/>
              <w:jc w:val="center"/>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4</w:t>
            </w:r>
          </w:p>
        </w:tc>
        <w:tc>
          <w:tcPr>
            <w:tcW w:w="5575" w:type="dxa"/>
            <w:noWrap w:val="0"/>
            <w:vAlign w:val="center"/>
          </w:tcPr>
          <w:p>
            <w:pPr>
              <w:spacing w:line="5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个人申报专业技术资格诚信承诺书</w:t>
            </w:r>
          </w:p>
        </w:tc>
        <w:tc>
          <w:tcPr>
            <w:tcW w:w="920" w:type="dxa"/>
            <w:noWrap w:val="0"/>
            <w:vAlign w:val="center"/>
          </w:tcPr>
          <w:p>
            <w:pPr>
              <w:spacing w:line="50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1份</w:t>
            </w: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5</w:t>
            </w:r>
          </w:p>
        </w:tc>
        <w:tc>
          <w:tcPr>
            <w:tcW w:w="5575" w:type="dxa"/>
            <w:noWrap w:val="0"/>
            <w:vAlign w:val="center"/>
          </w:tcPr>
          <w:p>
            <w:pPr>
              <w:spacing w:line="500" w:lineRule="exact"/>
              <w:jc w:val="both"/>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单位公示证明</w:t>
            </w:r>
          </w:p>
        </w:tc>
        <w:tc>
          <w:tcPr>
            <w:tcW w:w="920" w:type="dxa"/>
            <w:noWrap w:val="0"/>
            <w:vAlign w:val="center"/>
          </w:tcPr>
          <w:p>
            <w:pPr>
              <w:spacing w:line="500" w:lineRule="exact"/>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rPr>
              <w:t>1份</w:t>
            </w: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6</w:t>
            </w:r>
          </w:p>
        </w:tc>
        <w:tc>
          <w:tcPr>
            <w:tcW w:w="5575" w:type="dxa"/>
            <w:noWrap w:val="0"/>
            <w:vAlign w:val="top"/>
          </w:tcPr>
          <w:p>
            <w:pPr>
              <w:spacing w:line="500" w:lineRule="exact"/>
              <w:rPr>
                <w:rFonts w:hint="eastAsia" w:ascii="仿宋_GB2312" w:hAnsi="Times New Roman" w:eastAsia="仿宋_GB2312" w:cs="Times New Roman"/>
                <w:color w:val="auto"/>
                <w:sz w:val="32"/>
                <w:szCs w:val="32"/>
              </w:rPr>
            </w:pPr>
          </w:p>
        </w:tc>
        <w:tc>
          <w:tcPr>
            <w:tcW w:w="920" w:type="dxa"/>
            <w:noWrap w:val="0"/>
            <w:vAlign w:val="top"/>
          </w:tcPr>
          <w:p>
            <w:pPr>
              <w:spacing w:line="500" w:lineRule="exact"/>
              <w:jc w:val="center"/>
              <w:rPr>
                <w:rFonts w:hint="eastAsia" w:ascii="仿宋_GB2312" w:hAnsi="Times New Roman" w:eastAsia="仿宋_GB2312" w:cs="Times New Roman"/>
                <w:color w:val="auto"/>
                <w:sz w:val="32"/>
                <w:szCs w:val="32"/>
              </w:rPr>
            </w:pP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7</w:t>
            </w:r>
          </w:p>
        </w:tc>
        <w:tc>
          <w:tcPr>
            <w:tcW w:w="5575" w:type="dxa"/>
            <w:noWrap w:val="0"/>
            <w:vAlign w:val="top"/>
          </w:tcPr>
          <w:p>
            <w:pPr>
              <w:spacing w:line="500" w:lineRule="exact"/>
              <w:rPr>
                <w:rFonts w:hint="eastAsia" w:ascii="仿宋_GB2312" w:hAnsi="Times New Roman" w:eastAsia="仿宋_GB2312" w:cs="Times New Roman"/>
                <w:color w:val="auto"/>
                <w:sz w:val="32"/>
                <w:szCs w:val="32"/>
              </w:rPr>
            </w:pPr>
          </w:p>
        </w:tc>
        <w:tc>
          <w:tcPr>
            <w:tcW w:w="920" w:type="dxa"/>
            <w:noWrap w:val="0"/>
            <w:vAlign w:val="top"/>
          </w:tcPr>
          <w:p>
            <w:pPr>
              <w:spacing w:line="500" w:lineRule="exact"/>
              <w:jc w:val="center"/>
              <w:rPr>
                <w:rFonts w:hint="eastAsia" w:ascii="仿宋_GB2312" w:hAnsi="Times New Roman" w:eastAsia="仿宋_GB2312" w:cs="Times New Roman"/>
                <w:color w:val="auto"/>
                <w:sz w:val="32"/>
                <w:szCs w:val="32"/>
              </w:rPr>
            </w:pP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1" w:type="dxa"/>
            <w:noWrap w:val="0"/>
            <w:vAlign w:val="center"/>
          </w:tcPr>
          <w:p>
            <w:pPr>
              <w:spacing w:line="5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8</w:t>
            </w:r>
          </w:p>
        </w:tc>
        <w:tc>
          <w:tcPr>
            <w:tcW w:w="5575" w:type="dxa"/>
            <w:noWrap w:val="0"/>
            <w:vAlign w:val="top"/>
          </w:tcPr>
          <w:p>
            <w:pPr>
              <w:spacing w:line="5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w:t>
            </w:r>
          </w:p>
        </w:tc>
        <w:tc>
          <w:tcPr>
            <w:tcW w:w="920" w:type="dxa"/>
            <w:noWrap w:val="0"/>
            <w:vAlign w:val="top"/>
          </w:tcPr>
          <w:p>
            <w:pPr>
              <w:spacing w:line="500" w:lineRule="exact"/>
              <w:rPr>
                <w:rFonts w:hint="eastAsia" w:ascii="仿宋_GB2312" w:hAnsi="Times New Roman" w:eastAsia="仿宋_GB2312" w:cs="Times New Roman"/>
                <w:color w:val="auto"/>
                <w:sz w:val="32"/>
                <w:szCs w:val="32"/>
              </w:rPr>
            </w:pPr>
          </w:p>
        </w:tc>
        <w:tc>
          <w:tcPr>
            <w:tcW w:w="1561" w:type="dxa"/>
            <w:noWrap w:val="0"/>
            <w:vAlign w:val="top"/>
          </w:tcPr>
          <w:p>
            <w:pPr>
              <w:spacing w:line="500" w:lineRule="exact"/>
              <w:rPr>
                <w:rFonts w:hint="eastAsia" w:ascii="仿宋_GB2312" w:hAnsi="Times New Roman" w:eastAsia="仿宋_GB2312" w:cs="Times New Roman"/>
                <w:color w:val="auto"/>
                <w:sz w:val="30"/>
                <w:szCs w:val="30"/>
              </w:rPr>
            </w:pPr>
          </w:p>
        </w:tc>
      </w:tr>
    </w:tbl>
    <w:p>
      <w:pPr>
        <w:spacing w:line="500" w:lineRule="exact"/>
        <w:ind w:left="8" w:leftChars="4" w:right="-189" w:rightChars="-90"/>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备注：</w:t>
      </w:r>
      <w:r>
        <w:rPr>
          <w:rFonts w:hint="eastAsia" w:ascii="仿宋_GB2312" w:hAnsi="Times New Roman" w:eastAsia="仿宋_GB2312" w:cs="Times New Roman"/>
          <w:color w:val="auto"/>
          <w:sz w:val="32"/>
          <w:szCs w:val="32"/>
          <w:lang w:val="en-US" w:eastAsia="zh-CN"/>
        </w:rPr>
        <w:t>申报建筑工程专业填写建筑工程。</w:t>
      </w:r>
    </w:p>
    <w:p>
      <w:pPr>
        <w:spacing w:line="500" w:lineRule="exact"/>
        <w:ind w:left="8" w:leftChars="4" w:right="-189" w:rightChars="-90"/>
        <w:jc w:val="left"/>
        <w:rPr>
          <w:rFonts w:hint="default" w:ascii="华文中宋" w:hAnsi="华文中宋" w:eastAsia="华文中宋" w:cs="华文中宋"/>
          <w:b w:val="0"/>
          <w:bCs w:val="0"/>
          <w:color w:val="auto"/>
          <w:sz w:val="44"/>
          <w:szCs w:val="44"/>
          <w:lang w:val="en-US" w:eastAsia="zh-CN"/>
        </w:rPr>
      </w:pPr>
      <w:r>
        <w:rPr>
          <w:rFonts w:hint="eastAsia"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val="en-US" w:eastAsia="zh-CN"/>
        </w:rPr>
        <w:t xml:space="preserve"> </w:t>
      </w:r>
      <w:r>
        <w:rPr>
          <w:rFonts w:hint="eastAsia" w:ascii="仿宋_GB2312"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val="en-US" w:eastAsia="zh-CN"/>
        </w:rPr>
        <w:t xml:space="preserve"> 申报电力工程专业填写</w:t>
      </w:r>
      <w:r>
        <w:rPr>
          <w:rFonts w:hint="eastAsia" w:ascii="仿宋_GB2312" w:eastAsia="仿宋_GB2312" w:cs="Times New Roman"/>
          <w:color w:val="auto"/>
          <w:sz w:val="32"/>
          <w:szCs w:val="32"/>
          <w:lang w:val="en-US" w:eastAsia="zh-CN"/>
        </w:rPr>
        <w:t>电力工程。</w:t>
      </w: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- 32 -</w:t>
    </w:r>
    <w:r>
      <w:rPr>
        <w:sz w:val="21"/>
        <w:szCs w:val="21"/>
      </w:rPr>
      <w:fldChar w:fldCharType="end"/>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53163"/>
    <w:multiLevelType w:val="singleLevel"/>
    <w:tmpl w:val="B6E53163"/>
    <w:lvl w:ilvl="0" w:tentative="0">
      <w:start w:val="6"/>
      <w:numFmt w:val="decimal"/>
      <w:lvlText w:val="%1."/>
      <w:lvlJc w:val="left"/>
      <w:pPr>
        <w:tabs>
          <w:tab w:val="left" w:pos="312"/>
        </w:tabs>
      </w:pPr>
    </w:lvl>
  </w:abstractNum>
  <w:abstractNum w:abstractNumId="1">
    <w:nsid w:val="1AF50F28"/>
    <w:multiLevelType w:val="singleLevel"/>
    <w:tmpl w:val="1AF50F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5MzdmZTk0ODU4NGZiZWUyNzUyYzVmNDQyZjQ1MDUifQ=="/>
  </w:docVars>
  <w:rsids>
    <w:rsidRoot w:val="07CB4C60"/>
    <w:rsid w:val="07CB4C60"/>
    <w:rsid w:val="0BE570F7"/>
    <w:rsid w:val="10CE5242"/>
    <w:rsid w:val="112666AC"/>
    <w:rsid w:val="17A8289E"/>
    <w:rsid w:val="21FF50C2"/>
    <w:rsid w:val="2A87421B"/>
    <w:rsid w:val="30A23DE3"/>
    <w:rsid w:val="39627AD4"/>
    <w:rsid w:val="42621029"/>
    <w:rsid w:val="49A5252F"/>
    <w:rsid w:val="50C97DEB"/>
    <w:rsid w:val="53591D33"/>
    <w:rsid w:val="5D834D84"/>
    <w:rsid w:val="6028358A"/>
    <w:rsid w:val="67751FDB"/>
    <w:rsid w:val="71EB49A7"/>
    <w:rsid w:val="73637941"/>
    <w:rsid w:val="793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b/>
      <w:bCs/>
      <w:color w:val="44546A"/>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PMingLiU" w:hAnsi="PMingLiU" w:eastAsia="PMingLiU" w:cs="PMingLiU"/>
      <w:sz w:val="27"/>
      <w:szCs w:val="27"/>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page number"/>
    <w:qFormat/>
    <w:uiPriority w:val="0"/>
  </w:style>
  <w:style w:type="character" w:styleId="11">
    <w:name w:val="Hyperlink"/>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4949</Words>
  <Characters>5099</Characters>
  <Lines>0</Lines>
  <Paragraphs>0</Paragraphs>
  <TotalTime>2</TotalTime>
  <ScaleCrop>false</ScaleCrop>
  <LinksUpToDate>false</LinksUpToDate>
  <CharactersWithSpaces>6119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2022-10-24T01:59:00Z</dcterms:created>
  <dc:creator>房间画月</dc:creator>
  <cp:lastModifiedBy>房间画月</cp:lastModifiedBy>
  <dcterms:modified xsi:type="dcterms:W3CDTF">2023-08-25T03:50:11Z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281E4E616D9642299EC322DC8C066644_13</vt:lpwstr>
  </property>
</Properties>
</file>